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6B9C" w14:textId="40EDEC18" w:rsidR="00EC5967" w:rsidRDefault="00E023BB" w:rsidP="00BD3982">
      <w:r>
        <w:rPr>
          <w:noProof/>
        </w:rPr>
        <mc:AlternateContent>
          <mc:Choice Requires="wps">
            <w:drawing>
              <wp:anchor distT="45720" distB="45720" distL="114300" distR="114300" simplePos="0" relativeHeight="251659264" behindDoc="0" locked="0" layoutInCell="1" allowOverlap="1" wp14:anchorId="02872412" wp14:editId="7AC6E402">
                <wp:simplePos x="0" y="0"/>
                <wp:positionH relativeFrom="margin">
                  <wp:align>left</wp:align>
                </wp:positionH>
                <wp:positionV relativeFrom="paragraph">
                  <wp:posOffset>13247</wp:posOffset>
                </wp:positionV>
                <wp:extent cx="1581150" cy="140462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4620"/>
                        </a:xfrm>
                        <a:prstGeom prst="rect">
                          <a:avLst/>
                        </a:prstGeom>
                        <a:noFill/>
                        <a:ln w="9525">
                          <a:noFill/>
                          <a:miter lim="800000"/>
                          <a:headEnd/>
                          <a:tailEnd/>
                        </a:ln>
                      </wps:spPr>
                      <wps:txbx>
                        <w:txbxContent>
                          <w:p w14:paraId="244AEB66" w14:textId="77777777"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Pr>
                                <w:color w:val="4E285E" w:themeColor="accent1"/>
                                <w:sz w:val="32"/>
                                <w:szCs w:val="32"/>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872412" id="_x0000_t202" coordsize="21600,21600" o:spt="202" path="m,l,21600r21600,l21600,xe">
                <v:stroke joinstyle="miter"/>
                <v:path gradientshapeok="t" o:connecttype="rect"/>
              </v:shapetype>
              <v:shape id="Tekstboks 3" o:spid="_x0000_s1026" type="#_x0000_t202" style="position:absolute;margin-left:0;margin-top:1.05pt;width:12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" filled="f" stroked="f">
                <v:textbox style="mso-fit-shape-to-text:t">
                  <w:txbxContent>
                    <w:p w14:paraId="244AEB66" w14:textId="77777777"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Pr>
                          <w:color w:val="4E285E" w:themeColor="accent1"/>
                          <w:sz w:val="32"/>
                          <w:szCs w:val="32"/>
                        </w:rPr>
                        <w:t>4</w:t>
                      </w:r>
                    </w:p>
                  </w:txbxContent>
                </v:textbox>
                <w10:wrap type="square" anchorx="margin"/>
              </v:shape>
            </w:pict>
          </mc:Fallback>
        </mc:AlternateContent>
      </w:r>
    </w:p>
    <w:p w14:paraId="6CE418AF" w14:textId="77777777" w:rsidR="00BD3982" w:rsidRDefault="00BD3982" w:rsidP="00BD3982"/>
    <w:p w14:paraId="0593E9B0" w14:textId="77777777" w:rsidR="00BD3982" w:rsidRPr="00E023BB" w:rsidRDefault="00BD3982" w:rsidP="00BD3982">
      <w:pPr>
        <w:rPr>
          <w:bCs/>
          <w:color w:val="4E285E" w:themeColor="accent1"/>
        </w:rPr>
      </w:pPr>
    </w:p>
    <w:p w14:paraId="1678BF03" w14:textId="77777777" w:rsidR="00BA71A6" w:rsidRPr="00E023BB" w:rsidRDefault="00BA71A6" w:rsidP="00BA71A6">
      <w:pPr>
        <w:spacing w:line="276" w:lineRule="auto"/>
        <w:ind w:left="1276" w:hanging="1276"/>
        <w:rPr>
          <w:rFonts w:asciiTheme="minorHAnsi" w:hAnsiTheme="minorHAnsi"/>
          <w:bCs/>
          <w:caps/>
          <w:color w:val="4E285E" w:themeColor="accent1"/>
          <w:sz w:val="22"/>
          <w:szCs w:val="22"/>
        </w:rPr>
      </w:pPr>
    </w:p>
    <w:p w14:paraId="1691743B" w14:textId="77777777" w:rsidR="00391EA7" w:rsidRPr="00E023BB" w:rsidRDefault="00391EA7" w:rsidP="00391EA7">
      <w:pPr>
        <w:rPr>
          <w:rFonts w:asciiTheme="majorHAnsi" w:hAnsiTheme="majorHAnsi" w:cstheme="majorHAnsi"/>
          <w:bCs/>
          <w:color w:val="4E285E" w:themeColor="accent1"/>
          <w:sz w:val="32"/>
          <w:szCs w:val="32"/>
        </w:rPr>
      </w:pPr>
      <w:r w:rsidRPr="00E023BB">
        <w:rPr>
          <w:rFonts w:asciiTheme="majorHAnsi" w:hAnsiTheme="majorHAnsi" w:cstheme="majorHAnsi"/>
          <w:bCs/>
          <w:color w:val="4E285E" w:themeColor="accent1"/>
          <w:sz w:val="32"/>
          <w:szCs w:val="32"/>
        </w:rPr>
        <w:t>Pristilbud</w:t>
      </w:r>
    </w:p>
    <w:p w14:paraId="6524C1A4" w14:textId="77777777" w:rsidR="00391EA7" w:rsidRPr="00E023BB" w:rsidRDefault="00391EA7" w:rsidP="00391EA7">
      <w:pPr>
        <w:rPr>
          <w:bCs/>
          <w:color w:val="4E285E" w:themeColor="accent1"/>
          <w:sz w:val="22"/>
          <w:szCs w:val="22"/>
          <w:highlight w:val="yellow"/>
        </w:rPr>
      </w:pPr>
    </w:p>
    <w:p w14:paraId="4E2591FC" w14:textId="77777777" w:rsidR="00391EA7" w:rsidRPr="00CB02A6" w:rsidRDefault="00391EA7" w:rsidP="00E023BB">
      <w:pPr>
        <w:pStyle w:val="Overskrift1"/>
        <w:rPr>
          <w:sz w:val="26"/>
          <w:szCs w:val="26"/>
        </w:rPr>
      </w:pPr>
      <w:r w:rsidRPr="00CB02A6">
        <w:rPr>
          <w:sz w:val="26"/>
          <w:szCs w:val="26"/>
        </w:rPr>
        <w:t>Tilbudssum</w:t>
      </w:r>
    </w:p>
    <w:p w14:paraId="72B52F46" w14:textId="77777777" w:rsidR="004F4878" w:rsidRPr="000531C5" w:rsidRDefault="004F4878" w:rsidP="004F4878">
      <w:pPr>
        <w:rPr>
          <w:rFonts w:cs="Arial"/>
          <w:szCs w:val="20"/>
          <w:highlight w:val="yellow"/>
        </w:rPr>
      </w:pPr>
      <w:r w:rsidRPr="000531C5">
        <w:rPr>
          <w:rFonts w:cs="Arial"/>
          <w:szCs w:val="20"/>
          <w:highlight w:val="yellow"/>
        </w:rPr>
        <w:t>[Skjema må tilpasses den konkrete anskaffelsen og aktuelle prisposter]</w:t>
      </w:r>
    </w:p>
    <w:p w14:paraId="7CEEDD85" w14:textId="77777777" w:rsidR="004F4878" w:rsidRDefault="004F4878" w:rsidP="00A56D22"/>
    <w:p w14:paraId="453E3F9F" w14:textId="2120A88D" w:rsidR="00CD1D81" w:rsidRPr="00AF03AE" w:rsidRDefault="00CD1D81" w:rsidP="00A56D22">
      <w:r w:rsidRPr="00AF03AE">
        <w:t>Leverandør</w:t>
      </w:r>
      <w:r w:rsidR="00A56D22" w:rsidRPr="00AF03AE">
        <w:t>en</w:t>
      </w:r>
      <w:r w:rsidRPr="00AF03AE">
        <w:t xml:space="preserve"> </w:t>
      </w:r>
      <w:r w:rsidR="00A56D22" w:rsidRPr="00AF03AE">
        <w:t xml:space="preserve">skal </w:t>
      </w:r>
      <w:r w:rsidRPr="00AF03AE">
        <w:t>strukturer</w:t>
      </w:r>
      <w:r w:rsidR="00A56D22" w:rsidRPr="00AF03AE">
        <w:t>e</w:t>
      </w:r>
      <w:r w:rsidRPr="00AF03AE">
        <w:t xml:space="preserve"> tilbudsbeskrivelsen sin</w:t>
      </w:r>
      <w:r w:rsidR="00226B84" w:rsidRPr="00AF03AE">
        <w:t xml:space="preserve"> for pris</w:t>
      </w:r>
      <w:r w:rsidRPr="00AF03AE">
        <w:t xml:space="preserve"> </w:t>
      </w:r>
      <w:r w:rsidR="00A56D22" w:rsidRPr="00AF03AE">
        <w:t>til dette prisskjemaet.</w:t>
      </w:r>
    </w:p>
    <w:p w14:paraId="471C00D8" w14:textId="5B6B7A43" w:rsidR="00391EA7" w:rsidRDefault="00391EA7" w:rsidP="00391EA7">
      <w:pPr>
        <w:tabs>
          <w:tab w:val="left" w:pos="3368"/>
        </w:tabs>
        <w:rPr>
          <w:rFonts w:cs="Arial"/>
          <w:iCs/>
          <w:szCs w:val="20"/>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
        <w:gridCol w:w="3940"/>
        <w:gridCol w:w="1160"/>
        <w:gridCol w:w="1919"/>
        <w:gridCol w:w="1794"/>
      </w:tblGrid>
      <w:tr w:rsidR="00E03AE2" w:rsidRPr="000531C5" w14:paraId="49E3371A" w14:textId="77777777" w:rsidTr="00E41481">
        <w:trPr>
          <w:trHeight w:val="300"/>
        </w:trPr>
        <w:tc>
          <w:tcPr>
            <w:tcW w:w="586" w:type="dxa"/>
            <w:shd w:val="clear" w:color="auto" w:fill="D9D9D9" w:themeFill="background1" w:themeFillShade="D9"/>
            <w:noWrap/>
            <w:vAlign w:val="center"/>
            <w:hideMark/>
          </w:tcPr>
          <w:p w14:paraId="4005E1DE" w14:textId="77777777" w:rsidR="00E03AE2" w:rsidRPr="000531C5" w:rsidRDefault="00E03AE2" w:rsidP="00E41481">
            <w:pPr>
              <w:rPr>
                <w:rFonts w:cs="Arial"/>
                <w:color w:val="4E285E" w:themeColor="accent1"/>
                <w:szCs w:val="20"/>
              </w:rPr>
            </w:pPr>
            <w:r w:rsidRPr="000531C5">
              <w:rPr>
                <w:rFonts w:cs="Arial"/>
                <w:color w:val="4E285E" w:themeColor="accent1"/>
                <w:szCs w:val="20"/>
              </w:rPr>
              <w:t> </w:t>
            </w:r>
          </w:p>
        </w:tc>
        <w:tc>
          <w:tcPr>
            <w:tcW w:w="3940" w:type="dxa"/>
            <w:shd w:val="clear" w:color="auto" w:fill="D9D9D9" w:themeFill="background1" w:themeFillShade="D9"/>
            <w:noWrap/>
            <w:vAlign w:val="bottom"/>
            <w:hideMark/>
          </w:tcPr>
          <w:p w14:paraId="3CB6CE60" w14:textId="77777777" w:rsidR="00E03AE2" w:rsidRPr="000531C5" w:rsidRDefault="00E03AE2" w:rsidP="00E41481">
            <w:pPr>
              <w:jc w:val="center"/>
              <w:rPr>
                <w:rFonts w:cs="Arial"/>
                <w:b/>
                <w:bCs/>
                <w:color w:val="auto"/>
                <w:szCs w:val="20"/>
              </w:rPr>
            </w:pPr>
            <w:r w:rsidRPr="000531C5">
              <w:rPr>
                <w:rFonts w:cs="Arial"/>
                <w:b/>
                <w:bCs/>
                <w:color w:val="auto"/>
                <w:szCs w:val="20"/>
              </w:rPr>
              <w:t>Prisposter</w:t>
            </w:r>
          </w:p>
        </w:tc>
        <w:tc>
          <w:tcPr>
            <w:tcW w:w="1160" w:type="dxa"/>
            <w:shd w:val="clear" w:color="auto" w:fill="D9D9D9" w:themeFill="background1" w:themeFillShade="D9"/>
            <w:noWrap/>
            <w:vAlign w:val="bottom"/>
            <w:hideMark/>
          </w:tcPr>
          <w:p w14:paraId="4C1812B7" w14:textId="77777777" w:rsidR="00E03AE2" w:rsidRPr="000531C5" w:rsidRDefault="00E03AE2" w:rsidP="00E41481">
            <w:pPr>
              <w:jc w:val="center"/>
              <w:rPr>
                <w:rFonts w:cs="Arial"/>
                <w:b/>
                <w:bCs/>
                <w:color w:val="auto"/>
                <w:szCs w:val="20"/>
              </w:rPr>
            </w:pPr>
            <w:r w:rsidRPr="000531C5">
              <w:rPr>
                <w:rFonts w:cs="Arial"/>
                <w:b/>
                <w:bCs/>
                <w:color w:val="auto"/>
                <w:szCs w:val="20"/>
              </w:rPr>
              <w:t>Enhet</w:t>
            </w:r>
          </w:p>
        </w:tc>
        <w:tc>
          <w:tcPr>
            <w:tcW w:w="1919" w:type="dxa"/>
            <w:shd w:val="clear" w:color="auto" w:fill="D9D9D9" w:themeFill="background1" w:themeFillShade="D9"/>
            <w:vAlign w:val="center"/>
            <w:hideMark/>
          </w:tcPr>
          <w:p w14:paraId="5292C827" w14:textId="77777777" w:rsidR="00E03AE2" w:rsidRPr="000531C5" w:rsidRDefault="00E03AE2" w:rsidP="00E41481">
            <w:pPr>
              <w:jc w:val="center"/>
              <w:rPr>
                <w:rFonts w:cs="Arial"/>
                <w:b/>
                <w:bCs/>
                <w:color w:val="auto"/>
                <w:szCs w:val="20"/>
              </w:rPr>
            </w:pPr>
            <w:r w:rsidRPr="000531C5">
              <w:rPr>
                <w:rFonts w:cs="Arial"/>
                <w:b/>
                <w:bCs/>
                <w:color w:val="auto"/>
                <w:szCs w:val="20"/>
              </w:rPr>
              <w:t>Enhetspris</w:t>
            </w:r>
          </w:p>
          <w:p w14:paraId="6415598E" w14:textId="77777777" w:rsidR="00E03AE2" w:rsidRPr="000531C5" w:rsidRDefault="00E03AE2" w:rsidP="00E41481">
            <w:pPr>
              <w:jc w:val="center"/>
              <w:rPr>
                <w:rFonts w:cs="Arial"/>
                <w:b/>
                <w:bCs/>
                <w:color w:val="auto"/>
                <w:szCs w:val="20"/>
              </w:rPr>
            </w:pPr>
            <w:r w:rsidRPr="000531C5">
              <w:rPr>
                <w:rFonts w:cs="Arial"/>
                <w:b/>
                <w:bCs/>
                <w:color w:val="auto"/>
                <w:szCs w:val="20"/>
              </w:rPr>
              <w:t>NOK eks. mva.</w:t>
            </w:r>
          </w:p>
        </w:tc>
        <w:tc>
          <w:tcPr>
            <w:tcW w:w="1794" w:type="dxa"/>
            <w:shd w:val="clear" w:color="auto" w:fill="D9D9D9" w:themeFill="background1" w:themeFillShade="D9"/>
            <w:vAlign w:val="center"/>
            <w:hideMark/>
          </w:tcPr>
          <w:p w14:paraId="2219912D" w14:textId="77777777" w:rsidR="00E03AE2" w:rsidRPr="000531C5" w:rsidRDefault="00E03AE2" w:rsidP="00E41481">
            <w:pPr>
              <w:jc w:val="center"/>
              <w:rPr>
                <w:rFonts w:cs="Arial"/>
                <w:b/>
                <w:bCs/>
                <w:color w:val="auto"/>
                <w:szCs w:val="20"/>
              </w:rPr>
            </w:pPr>
            <w:r w:rsidRPr="000531C5">
              <w:rPr>
                <w:rFonts w:cs="Arial"/>
                <w:b/>
                <w:bCs/>
                <w:color w:val="auto"/>
                <w:szCs w:val="20"/>
              </w:rPr>
              <w:t>Sum</w:t>
            </w:r>
            <w:r w:rsidRPr="000531C5">
              <w:rPr>
                <w:rFonts w:cs="Arial"/>
                <w:b/>
                <w:bCs/>
                <w:color w:val="auto"/>
                <w:szCs w:val="20"/>
              </w:rPr>
              <w:br/>
              <w:t>NOK eks. mva.</w:t>
            </w:r>
          </w:p>
        </w:tc>
      </w:tr>
      <w:tr w:rsidR="00E03AE2" w:rsidRPr="000531C5" w14:paraId="59EEACE5" w14:textId="77777777" w:rsidTr="00E41481">
        <w:trPr>
          <w:trHeight w:val="300"/>
        </w:trPr>
        <w:tc>
          <w:tcPr>
            <w:tcW w:w="586" w:type="dxa"/>
            <w:shd w:val="clear" w:color="auto" w:fill="auto"/>
            <w:noWrap/>
            <w:vAlign w:val="center"/>
            <w:hideMark/>
          </w:tcPr>
          <w:p w14:paraId="2CC5AC6D" w14:textId="77777777" w:rsidR="00E03AE2" w:rsidRPr="000531C5" w:rsidRDefault="00E03AE2" w:rsidP="00E41481">
            <w:pPr>
              <w:rPr>
                <w:rFonts w:cs="Arial"/>
                <w:b/>
                <w:bCs/>
                <w:color w:val="000000"/>
                <w:szCs w:val="20"/>
              </w:rPr>
            </w:pPr>
            <w:r w:rsidRPr="000531C5">
              <w:rPr>
                <w:rFonts w:cs="Arial"/>
                <w:b/>
                <w:bCs/>
                <w:color w:val="000000"/>
                <w:szCs w:val="20"/>
              </w:rPr>
              <w:t>1</w:t>
            </w:r>
          </w:p>
        </w:tc>
        <w:tc>
          <w:tcPr>
            <w:tcW w:w="3940" w:type="dxa"/>
            <w:shd w:val="clear" w:color="auto" w:fill="auto"/>
            <w:noWrap/>
            <w:vAlign w:val="center"/>
            <w:hideMark/>
          </w:tcPr>
          <w:p w14:paraId="36748C1E" w14:textId="77777777" w:rsidR="00E03AE2" w:rsidRPr="000531C5" w:rsidRDefault="00E03AE2" w:rsidP="00E41481">
            <w:pPr>
              <w:rPr>
                <w:rFonts w:cs="Arial"/>
                <w:b/>
                <w:bCs/>
                <w:color w:val="000000"/>
                <w:szCs w:val="20"/>
              </w:rPr>
            </w:pPr>
            <w:r w:rsidRPr="000531C5">
              <w:rPr>
                <w:rFonts w:cs="Arial"/>
                <w:b/>
                <w:bCs/>
                <w:color w:val="000000"/>
                <w:szCs w:val="20"/>
              </w:rPr>
              <w:t>Kontra</w:t>
            </w:r>
            <w:r w:rsidRPr="000531C5">
              <w:rPr>
                <w:rFonts w:cs="Arial"/>
                <w:b/>
                <w:bCs/>
                <w:color w:val="auto"/>
                <w:szCs w:val="20"/>
              </w:rPr>
              <w:t>kts</w:t>
            </w:r>
            <w:r w:rsidRPr="000531C5">
              <w:rPr>
                <w:rFonts w:cs="Arial"/>
                <w:b/>
                <w:bCs/>
                <w:color w:val="000000"/>
                <w:szCs w:val="20"/>
              </w:rPr>
              <w:t>pris</w:t>
            </w:r>
          </w:p>
        </w:tc>
        <w:tc>
          <w:tcPr>
            <w:tcW w:w="1160" w:type="dxa"/>
            <w:shd w:val="clear" w:color="auto" w:fill="auto"/>
            <w:noWrap/>
            <w:vAlign w:val="center"/>
            <w:hideMark/>
          </w:tcPr>
          <w:p w14:paraId="30302F6B" w14:textId="77777777" w:rsidR="00E03AE2" w:rsidRPr="000531C5" w:rsidRDefault="00E03AE2" w:rsidP="00E41481">
            <w:pPr>
              <w:rPr>
                <w:rFonts w:cs="Arial"/>
                <w:b/>
                <w:bCs/>
                <w:color w:val="000000"/>
                <w:szCs w:val="20"/>
              </w:rPr>
            </w:pPr>
            <w:r w:rsidRPr="000531C5">
              <w:rPr>
                <w:rFonts w:cs="Arial"/>
                <w:b/>
                <w:bCs/>
                <w:color w:val="000000"/>
                <w:szCs w:val="20"/>
              </w:rPr>
              <w:t> </w:t>
            </w:r>
          </w:p>
        </w:tc>
        <w:tc>
          <w:tcPr>
            <w:tcW w:w="1919" w:type="dxa"/>
            <w:shd w:val="clear" w:color="auto" w:fill="auto"/>
            <w:noWrap/>
            <w:vAlign w:val="center"/>
          </w:tcPr>
          <w:p w14:paraId="4397F184" w14:textId="77777777" w:rsidR="00E03AE2" w:rsidRPr="000531C5" w:rsidRDefault="00E03AE2" w:rsidP="00E41481">
            <w:pPr>
              <w:rPr>
                <w:rFonts w:cs="Arial"/>
                <w:color w:val="000000"/>
                <w:szCs w:val="20"/>
              </w:rPr>
            </w:pPr>
          </w:p>
        </w:tc>
        <w:tc>
          <w:tcPr>
            <w:tcW w:w="1794" w:type="dxa"/>
            <w:shd w:val="clear" w:color="auto" w:fill="auto"/>
            <w:noWrap/>
            <w:vAlign w:val="center"/>
          </w:tcPr>
          <w:p w14:paraId="37192008" w14:textId="77777777" w:rsidR="00E03AE2" w:rsidRPr="000531C5" w:rsidRDefault="00E03AE2" w:rsidP="00E41481">
            <w:pPr>
              <w:rPr>
                <w:rFonts w:cs="Arial"/>
                <w:color w:val="000000"/>
                <w:szCs w:val="20"/>
              </w:rPr>
            </w:pPr>
          </w:p>
        </w:tc>
      </w:tr>
      <w:tr w:rsidR="00E03AE2" w:rsidRPr="000531C5" w14:paraId="49E47714" w14:textId="77777777" w:rsidTr="00E41481">
        <w:trPr>
          <w:trHeight w:val="300"/>
        </w:trPr>
        <w:tc>
          <w:tcPr>
            <w:tcW w:w="586" w:type="dxa"/>
            <w:shd w:val="clear" w:color="auto" w:fill="auto"/>
            <w:noWrap/>
            <w:vAlign w:val="bottom"/>
            <w:hideMark/>
          </w:tcPr>
          <w:p w14:paraId="346BACCD" w14:textId="77777777" w:rsidR="00E03AE2" w:rsidRPr="000531C5" w:rsidRDefault="00E03AE2" w:rsidP="00E41481">
            <w:pPr>
              <w:rPr>
                <w:rFonts w:cs="Arial"/>
                <w:b/>
                <w:bCs/>
                <w:color w:val="000000"/>
                <w:szCs w:val="20"/>
              </w:rPr>
            </w:pPr>
            <w:r w:rsidRPr="000531C5">
              <w:rPr>
                <w:rFonts w:cs="Arial"/>
                <w:b/>
                <w:bCs/>
                <w:color w:val="000000"/>
                <w:szCs w:val="20"/>
              </w:rPr>
              <w:t>1.1</w:t>
            </w:r>
          </w:p>
        </w:tc>
        <w:tc>
          <w:tcPr>
            <w:tcW w:w="3940" w:type="dxa"/>
            <w:shd w:val="clear" w:color="auto" w:fill="auto"/>
            <w:noWrap/>
            <w:vAlign w:val="bottom"/>
            <w:hideMark/>
          </w:tcPr>
          <w:p w14:paraId="21D1059F" w14:textId="77777777" w:rsidR="00E03AE2" w:rsidRPr="000531C5" w:rsidRDefault="00E03AE2" w:rsidP="00E41481">
            <w:pPr>
              <w:rPr>
                <w:rFonts w:cs="Arial"/>
                <w:b/>
                <w:bCs/>
                <w:color w:val="000000"/>
                <w:szCs w:val="20"/>
                <w:highlight w:val="yellow"/>
              </w:rPr>
            </w:pPr>
            <w:r w:rsidRPr="000531C5">
              <w:rPr>
                <w:rFonts w:cs="Arial"/>
                <w:b/>
                <w:bCs/>
                <w:color w:val="000000"/>
                <w:szCs w:val="20"/>
                <w:highlight w:val="yellow"/>
              </w:rPr>
              <w:t>Utstyr</w:t>
            </w:r>
          </w:p>
        </w:tc>
        <w:tc>
          <w:tcPr>
            <w:tcW w:w="1160" w:type="dxa"/>
            <w:shd w:val="clear" w:color="auto" w:fill="auto"/>
            <w:noWrap/>
            <w:vAlign w:val="center"/>
            <w:hideMark/>
          </w:tcPr>
          <w:p w14:paraId="6AD173BC" w14:textId="77777777" w:rsidR="00E03AE2" w:rsidRPr="000531C5" w:rsidRDefault="00E03AE2" w:rsidP="00E41481">
            <w:pPr>
              <w:rPr>
                <w:rFonts w:cs="Arial"/>
                <w:b/>
                <w:bCs/>
                <w:color w:val="000000"/>
                <w:szCs w:val="20"/>
              </w:rPr>
            </w:pPr>
            <w:r w:rsidRPr="000531C5">
              <w:rPr>
                <w:rFonts w:cs="Arial"/>
                <w:b/>
                <w:bCs/>
                <w:color w:val="000000"/>
                <w:szCs w:val="20"/>
              </w:rPr>
              <w:t> </w:t>
            </w:r>
          </w:p>
        </w:tc>
        <w:tc>
          <w:tcPr>
            <w:tcW w:w="1919" w:type="dxa"/>
            <w:shd w:val="clear" w:color="auto" w:fill="auto"/>
            <w:noWrap/>
            <w:vAlign w:val="center"/>
          </w:tcPr>
          <w:p w14:paraId="0051DE60" w14:textId="77777777" w:rsidR="00E03AE2" w:rsidRPr="000531C5" w:rsidRDefault="00E03AE2" w:rsidP="00E41481">
            <w:pPr>
              <w:rPr>
                <w:rFonts w:cs="Arial"/>
                <w:color w:val="000000"/>
                <w:szCs w:val="20"/>
              </w:rPr>
            </w:pPr>
          </w:p>
        </w:tc>
        <w:tc>
          <w:tcPr>
            <w:tcW w:w="1794" w:type="dxa"/>
            <w:shd w:val="clear" w:color="auto" w:fill="auto"/>
            <w:noWrap/>
            <w:vAlign w:val="center"/>
          </w:tcPr>
          <w:p w14:paraId="5FCCABB7" w14:textId="77777777" w:rsidR="00E03AE2" w:rsidRPr="000531C5" w:rsidRDefault="00E03AE2" w:rsidP="00E41481">
            <w:pPr>
              <w:rPr>
                <w:rFonts w:cs="Arial"/>
                <w:color w:val="000000"/>
                <w:szCs w:val="20"/>
              </w:rPr>
            </w:pPr>
          </w:p>
        </w:tc>
      </w:tr>
      <w:tr w:rsidR="00E03AE2" w:rsidRPr="000531C5" w14:paraId="2FF59FF9" w14:textId="77777777" w:rsidTr="00E41481">
        <w:trPr>
          <w:trHeight w:val="300"/>
        </w:trPr>
        <w:tc>
          <w:tcPr>
            <w:tcW w:w="586" w:type="dxa"/>
            <w:shd w:val="clear" w:color="auto" w:fill="auto"/>
            <w:noWrap/>
            <w:vAlign w:val="bottom"/>
            <w:hideMark/>
          </w:tcPr>
          <w:p w14:paraId="5CB91C32" w14:textId="77777777" w:rsidR="00E03AE2" w:rsidRPr="000531C5" w:rsidRDefault="00E03AE2" w:rsidP="00E41481">
            <w:pPr>
              <w:rPr>
                <w:rFonts w:cs="Arial"/>
                <w:color w:val="000000"/>
                <w:szCs w:val="20"/>
              </w:rPr>
            </w:pPr>
            <w:r w:rsidRPr="000531C5">
              <w:rPr>
                <w:rFonts w:cs="Arial"/>
                <w:color w:val="000000"/>
                <w:szCs w:val="20"/>
              </w:rPr>
              <w:t>1.1.1</w:t>
            </w:r>
          </w:p>
        </w:tc>
        <w:tc>
          <w:tcPr>
            <w:tcW w:w="3940" w:type="dxa"/>
            <w:shd w:val="clear" w:color="auto" w:fill="auto"/>
            <w:noWrap/>
            <w:vAlign w:val="bottom"/>
            <w:hideMark/>
          </w:tcPr>
          <w:p w14:paraId="447B9383"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a</w:t>
            </w:r>
          </w:p>
        </w:tc>
        <w:tc>
          <w:tcPr>
            <w:tcW w:w="1160" w:type="dxa"/>
            <w:shd w:val="clear" w:color="auto" w:fill="auto"/>
            <w:noWrap/>
          </w:tcPr>
          <w:p w14:paraId="53D6F144" w14:textId="77777777" w:rsidR="00E03AE2" w:rsidRPr="000531C5" w:rsidRDefault="00E03AE2" w:rsidP="00E41481">
            <w:pPr>
              <w:rPr>
                <w:rFonts w:cs="Arial"/>
                <w:color w:val="000000"/>
                <w:szCs w:val="20"/>
              </w:rPr>
            </w:pPr>
          </w:p>
        </w:tc>
        <w:tc>
          <w:tcPr>
            <w:tcW w:w="1919" w:type="dxa"/>
            <w:shd w:val="clear" w:color="auto" w:fill="auto"/>
            <w:noWrap/>
            <w:vAlign w:val="center"/>
          </w:tcPr>
          <w:p w14:paraId="77F28E06" w14:textId="77777777" w:rsidR="00E03AE2" w:rsidRPr="000531C5" w:rsidRDefault="00E03AE2" w:rsidP="00E41481">
            <w:pPr>
              <w:rPr>
                <w:rFonts w:cs="Arial"/>
                <w:color w:val="000000"/>
                <w:szCs w:val="20"/>
              </w:rPr>
            </w:pPr>
          </w:p>
        </w:tc>
        <w:tc>
          <w:tcPr>
            <w:tcW w:w="1794" w:type="dxa"/>
            <w:shd w:val="clear" w:color="auto" w:fill="auto"/>
            <w:noWrap/>
            <w:vAlign w:val="center"/>
          </w:tcPr>
          <w:p w14:paraId="2F3F7198" w14:textId="77777777" w:rsidR="00E03AE2" w:rsidRPr="000531C5" w:rsidRDefault="00E03AE2" w:rsidP="00E41481">
            <w:pPr>
              <w:rPr>
                <w:rFonts w:cs="Arial"/>
                <w:color w:val="000000"/>
                <w:szCs w:val="20"/>
              </w:rPr>
            </w:pPr>
          </w:p>
        </w:tc>
      </w:tr>
      <w:tr w:rsidR="00E03AE2" w:rsidRPr="000531C5" w14:paraId="7A176AF2" w14:textId="77777777" w:rsidTr="00E41481">
        <w:trPr>
          <w:trHeight w:val="300"/>
        </w:trPr>
        <w:tc>
          <w:tcPr>
            <w:tcW w:w="586" w:type="dxa"/>
            <w:shd w:val="clear" w:color="auto" w:fill="auto"/>
            <w:noWrap/>
            <w:vAlign w:val="bottom"/>
            <w:hideMark/>
          </w:tcPr>
          <w:p w14:paraId="7D06DF6E" w14:textId="77777777" w:rsidR="00E03AE2" w:rsidRPr="000531C5" w:rsidRDefault="00E03AE2" w:rsidP="00E41481">
            <w:pPr>
              <w:rPr>
                <w:rFonts w:cs="Arial"/>
                <w:color w:val="000000"/>
                <w:szCs w:val="20"/>
              </w:rPr>
            </w:pPr>
            <w:r w:rsidRPr="000531C5">
              <w:rPr>
                <w:rFonts w:cs="Arial"/>
                <w:color w:val="000000"/>
                <w:szCs w:val="20"/>
              </w:rPr>
              <w:t>1.1.2</w:t>
            </w:r>
          </w:p>
        </w:tc>
        <w:tc>
          <w:tcPr>
            <w:tcW w:w="3940" w:type="dxa"/>
            <w:shd w:val="clear" w:color="auto" w:fill="auto"/>
            <w:noWrap/>
            <w:vAlign w:val="bottom"/>
            <w:hideMark/>
          </w:tcPr>
          <w:p w14:paraId="0BB68636"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b</w:t>
            </w:r>
          </w:p>
        </w:tc>
        <w:tc>
          <w:tcPr>
            <w:tcW w:w="1160" w:type="dxa"/>
            <w:shd w:val="clear" w:color="auto" w:fill="auto"/>
            <w:noWrap/>
          </w:tcPr>
          <w:p w14:paraId="744773D8" w14:textId="77777777" w:rsidR="00E03AE2" w:rsidRPr="000531C5" w:rsidRDefault="00E03AE2" w:rsidP="00E41481">
            <w:pPr>
              <w:rPr>
                <w:rFonts w:cs="Arial"/>
                <w:color w:val="000000"/>
                <w:szCs w:val="20"/>
              </w:rPr>
            </w:pPr>
          </w:p>
        </w:tc>
        <w:tc>
          <w:tcPr>
            <w:tcW w:w="1919" w:type="dxa"/>
            <w:shd w:val="clear" w:color="auto" w:fill="auto"/>
            <w:noWrap/>
            <w:vAlign w:val="center"/>
          </w:tcPr>
          <w:p w14:paraId="74342871" w14:textId="77777777" w:rsidR="00E03AE2" w:rsidRPr="000531C5" w:rsidRDefault="00E03AE2" w:rsidP="00E41481">
            <w:pPr>
              <w:rPr>
                <w:rFonts w:cs="Arial"/>
                <w:color w:val="000000"/>
                <w:szCs w:val="20"/>
              </w:rPr>
            </w:pPr>
          </w:p>
        </w:tc>
        <w:tc>
          <w:tcPr>
            <w:tcW w:w="1794" w:type="dxa"/>
            <w:shd w:val="clear" w:color="auto" w:fill="auto"/>
            <w:noWrap/>
            <w:vAlign w:val="center"/>
          </w:tcPr>
          <w:p w14:paraId="10006460" w14:textId="77777777" w:rsidR="00E03AE2" w:rsidRPr="000531C5" w:rsidRDefault="00E03AE2" w:rsidP="00E41481">
            <w:pPr>
              <w:rPr>
                <w:rFonts w:cs="Arial"/>
                <w:color w:val="000000"/>
                <w:szCs w:val="20"/>
              </w:rPr>
            </w:pPr>
          </w:p>
        </w:tc>
      </w:tr>
      <w:tr w:rsidR="00E03AE2" w:rsidRPr="000531C5" w14:paraId="00814AF5" w14:textId="77777777" w:rsidTr="00E41481">
        <w:trPr>
          <w:trHeight w:val="300"/>
        </w:trPr>
        <w:tc>
          <w:tcPr>
            <w:tcW w:w="586" w:type="dxa"/>
            <w:shd w:val="clear" w:color="auto" w:fill="auto"/>
            <w:noWrap/>
            <w:vAlign w:val="bottom"/>
            <w:hideMark/>
          </w:tcPr>
          <w:p w14:paraId="6F6ECF54" w14:textId="77777777" w:rsidR="00E03AE2" w:rsidRPr="000531C5" w:rsidRDefault="00E03AE2" w:rsidP="00E41481">
            <w:pPr>
              <w:rPr>
                <w:rFonts w:cs="Arial"/>
                <w:color w:val="000000"/>
                <w:szCs w:val="20"/>
              </w:rPr>
            </w:pPr>
            <w:r w:rsidRPr="000531C5">
              <w:rPr>
                <w:rFonts w:cs="Arial"/>
                <w:color w:val="000000"/>
                <w:szCs w:val="20"/>
              </w:rPr>
              <w:t>1.1.3</w:t>
            </w:r>
          </w:p>
        </w:tc>
        <w:tc>
          <w:tcPr>
            <w:tcW w:w="3940" w:type="dxa"/>
            <w:shd w:val="clear" w:color="auto" w:fill="auto"/>
            <w:noWrap/>
            <w:vAlign w:val="bottom"/>
            <w:hideMark/>
          </w:tcPr>
          <w:p w14:paraId="0914CED1"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c</w:t>
            </w:r>
          </w:p>
        </w:tc>
        <w:tc>
          <w:tcPr>
            <w:tcW w:w="1160" w:type="dxa"/>
            <w:shd w:val="clear" w:color="auto" w:fill="auto"/>
            <w:noWrap/>
          </w:tcPr>
          <w:p w14:paraId="7E4EE0CB" w14:textId="77777777" w:rsidR="00E03AE2" w:rsidRPr="000531C5" w:rsidRDefault="00E03AE2" w:rsidP="00E41481">
            <w:pPr>
              <w:rPr>
                <w:rFonts w:cs="Arial"/>
                <w:color w:val="000000"/>
                <w:szCs w:val="20"/>
              </w:rPr>
            </w:pPr>
          </w:p>
        </w:tc>
        <w:tc>
          <w:tcPr>
            <w:tcW w:w="1919" w:type="dxa"/>
            <w:shd w:val="clear" w:color="auto" w:fill="auto"/>
            <w:noWrap/>
            <w:vAlign w:val="center"/>
          </w:tcPr>
          <w:p w14:paraId="3312C6C8" w14:textId="77777777" w:rsidR="00E03AE2" w:rsidRPr="000531C5" w:rsidRDefault="00E03AE2" w:rsidP="00E41481">
            <w:pPr>
              <w:rPr>
                <w:rFonts w:cs="Arial"/>
                <w:color w:val="000000"/>
                <w:szCs w:val="20"/>
              </w:rPr>
            </w:pPr>
          </w:p>
        </w:tc>
        <w:tc>
          <w:tcPr>
            <w:tcW w:w="1794" w:type="dxa"/>
            <w:shd w:val="clear" w:color="auto" w:fill="auto"/>
            <w:noWrap/>
            <w:vAlign w:val="center"/>
          </w:tcPr>
          <w:p w14:paraId="7260A405" w14:textId="77777777" w:rsidR="00E03AE2" w:rsidRPr="000531C5" w:rsidRDefault="00E03AE2" w:rsidP="00E41481">
            <w:pPr>
              <w:rPr>
                <w:rFonts w:cs="Arial"/>
                <w:color w:val="000000"/>
                <w:szCs w:val="20"/>
              </w:rPr>
            </w:pPr>
          </w:p>
        </w:tc>
      </w:tr>
      <w:tr w:rsidR="00E03AE2" w:rsidRPr="000531C5" w14:paraId="4F373F28" w14:textId="77777777" w:rsidTr="00E41481">
        <w:trPr>
          <w:trHeight w:val="300"/>
        </w:trPr>
        <w:tc>
          <w:tcPr>
            <w:tcW w:w="586" w:type="dxa"/>
            <w:shd w:val="clear" w:color="auto" w:fill="auto"/>
            <w:noWrap/>
            <w:vAlign w:val="bottom"/>
            <w:hideMark/>
          </w:tcPr>
          <w:p w14:paraId="7B254549" w14:textId="77777777" w:rsidR="00E03AE2" w:rsidRPr="000531C5" w:rsidRDefault="00E03AE2" w:rsidP="00E41481">
            <w:pPr>
              <w:rPr>
                <w:rFonts w:cs="Arial"/>
                <w:color w:val="000000"/>
                <w:szCs w:val="20"/>
              </w:rPr>
            </w:pPr>
            <w:r w:rsidRPr="000531C5">
              <w:rPr>
                <w:rFonts w:cs="Arial"/>
                <w:color w:val="000000"/>
                <w:szCs w:val="20"/>
              </w:rPr>
              <w:t>1.1.4</w:t>
            </w:r>
          </w:p>
        </w:tc>
        <w:tc>
          <w:tcPr>
            <w:tcW w:w="3940" w:type="dxa"/>
            <w:shd w:val="clear" w:color="auto" w:fill="auto"/>
            <w:noWrap/>
            <w:vAlign w:val="bottom"/>
            <w:hideMark/>
          </w:tcPr>
          <w:p w14:paraId="5FDFE8C5"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d</w:t>
            </w:r>
          </w:p>
        </w:tc>
        <w:tc>
          <w:tcPr>
            <w:tcW w:w="1160" w:type="dxa"/>
            <w:shd w:val="clear" w:color="auto" w:fill="auto"/>
            <w:noWrap/>
            <w:hideMark/>
          </w:tcPr>
          <w:p w14:paraId="2BF1BE7C"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auto"/>
            <w:noWrap/>
            <w:vAlign w:val="center"/>
          </w:tcPr>
          <w:p w14:paraId="74256A9E" w14:textId="77777777" w:rsidR="00E03AE2" w:rsidRPr="000531C5" w:rsidRDefault="00E03AE2" w:rsidP="00E41481">
            <w:pPr>
              <w:rPr>
                <w:rFonts w:cs="Arial"/>
                <w:color w:val="000000"/>
                <w:szCs w:val="20"/>
              </w:rPr>
            </w:pPr>
          </w:p>
        </w:tc>
        <w:tc>
          <w:tcPr>
            <w:tcW w:w="1794" w:type="dxa"/>
            <w:shd w:val="clear" w:color="auto" w:fill="auto"/>
            <w:noWrap/>
            <w:vAlign w:val="center"/>
          </w:tcPr>
          <w:p w14:paraId="5A782BDA" w14:textId="77777777" w:rsidR="00E03AE2" w:rsidRPr="000531C5" w:rsidRDefault="00E03AE2" w:rsidP="00E41481">
            <w:pPr>
              <w:rPr>
                <w:rFonts w:cs="Arial"/>
                <w:color w:val="000000"/>
                <w:szCs w:val="20"/>
              </w:rPr>
            </w:pPr>
          </w:p>
        </w:tc>
      </w:tr>
      <w:tr w:rsidR="00E03AE2" w:rsidRPr="000531C5" w14:paraId="2581950A" w14:textId="77777777" w:rsidTr="00E41481">
        <w:trPr>
          <w:trHeight w:val="300"/>
        </w:trPr>
        <w:tc>
          <w:tcPr>
            <w:tcW w:w="586" w:type="dxa"/>
            <w:shd w:val="clear" w:color="auto" w:fill="F2F2F2" w:themeFill="background1" w:themeFillShade="F2"/>
            <w:noWrap/>
            <w:vAlign w:val="center"/>
            <w:hideMark/>
          </w:tcPr>
          <w:p w14:paraId="157ED021"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auto" w:fill="F2F2F2" w:themeFill="background1" w:themeFillShade="F2"/>
            <w:noWrap/>
            <w:hideMark/>
          </w:tcPr>
          <w:p w14:paraId="3D03395C" w14:textId="77777777" w:rsidR="00E03AE2" w:rsidRPr="000531C5" w:rsidRDefault="00E03AE2" w:rsidP="00E41481">
            <w:pPr>
              <w:jc w:val="right"/>
              <w:rPr>
                <w:rFonts w:cs="Arial"/>
                <w:i/>
                <w:iCs/>
                <w:color w:val="000000"/>
                <w:szCs w:val="20"/>
              </w:rPr>
            </w:pPr>
            <w:r w:rsidRPr="000531C5">
              <w:rPr>
                <w:rFonts w:cs="Arial"/>
                <w:i/>
                <w:iCs/>
                <w:color w:val="000000"/>
                <w:szCs w:val="20"/>
              </w:rPr>
              <w:t>delsum:</w:t>
            </w:r>
          </w:p>
        </w:tc>
        <w:tc>
          <w:tcPr>
            <w:tcW w:w="1160" w:type="dxa"/>
            <w:shd w:val="clear" w:color="auto" w:fill="F2F2F2" w:themeFill="background1" w:themeFillShade="F2"/>
            <w:noWrap/>
            <w:vAlign w:val="bottom"/>
            <w:hideMark/>
          </w:tcPr>
          <w:p w14:paraId="3FBC612D"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F2F2F2" w:themeFill="background1" w:themeFillShade="F2"/>
            <w:noWrap/>
            <w:vAlign w:val="center"/>
          </w:tcPr>
          <w:p w14:paraId="38E8E49F" w14:textId="77777777" w:rsidR="00E03AE2" w:rsidRPr="000531C5" w:rsidRDefault="00E03AE2" w:rsidP="00E41481">
            <w:pPr>
              <w:rPr>
                <w:rFonts w:cs="Arial"/>
                <w:color w:val="000000"/>
                <w:szCs w:val="20"/>
              </w:rPr>
            </w:pPr>
          </w:p>
        </w:tc>
        <w:tc>
          <w:tcPr>
            <w:tcW w:w="1794" w:type="dxa"/>
            <w:shd w:val="clear" w:color="auto" w:fill="F2F2F2" w:themeFill="background1" w:themeFillShade="F2"/>
            <w:noWrap/>
            <w:vAlign w:val="center"/>
          </w:tcPr>
          <w:p w14:paraId="59978978" w14:textId="77777777" w:rsidR="00E03AE2" w:rsidRPr="000531C5" w:rsidRDefault="00E03AE2" w:rsidP="00E41481">
            <w:pPr>
              <w:rPr>
                <w:rFonts w:cs="Arial"/>
                <w:color w:val="000000"/>
                <w:szCs w:val="20"/>
              </w:rPr>
            </w:pPr>
          </w:p>
        </w:tc>
      </w:tr>
      <w:tr w:rsidR="00E03AE2" w:rsidRPr="000531C5" w14:paraId="3816923E" w14:textId="77777777" w:rsidTr="00E41481">
        <w:trPr>
          <w:trHeight w:val="300"/>
        </w:trPr>
        <w:tc>
          <w:tcPr>
            <w:tcW w:w="586" w:type="dxa"/>
            <w:shd w:val="clear" w:color="auto" w:fill="auto"/>
            <w:noWrap/>
            <w:vAlign w:val="bottom"/>
            <w:hideMark/>
          </w:tcPr>
          <w:p w14:paraId="773F6F4E" w14:textId="77777777" w:rsidR="00E03AE2" w:rsidRPr="000531C5" w:rsidRDefault="00E03AE2" w:rsidP="00E41481">
            <w:pPr>
              <w:rPr>
                <w:rFonts w:cs="Arial"/>
                <w:b/>
                <w:bCs/>
                <w:color w:val="000000"/>
                <w:szCs w:val="20"/>
              </w:rPr>
            </w:pPr>
            <w:r w:rsidRPr="000531C5">
              <w:rPr>
                <w:rFonts w:cs="Arial"/>
                <w:b/>
                <w:bCs/>
                <w:color w:val="000000"/>
                <w:szCs w:val="20"/>
              </w:rPr>
              <w:t>1.2</w:t>
            </w:r>
          </w:p>
        </w:tc>
        <w:tc>
          <w:tcPr>
            <w:tcW w:w="3940" w:type="dxa"/>
            <w:shd w:val="clear" w:color="auto" w:fill="auto"/>
            <w:noWrap/>
            <w:vAlign w:val="bottom"/>
            <w:hideMark/>
          </w:tcPr>
          <w:p w14:paraId="579DF8E6" w14:textId="77777777" w:rsidR="00E03AE2" w:rsidRPr="000531C5" w:rsidRDefault="00E03AE2" w:rsidP="00E41481">
            <w:pPr>
              <w:rPr>
                <w:rFonts w:cs="Arial"/>
                <w:b/>
                <w:bCs/>
                <w:color w:val="000000"/>
                <w:szCs w:val="20"/>
                <w:highlight w:val="yellow"/>
              </w:rPr>
            </w:pPr>
            <w:r w:rsidRPr="000531C5">
              <w:rPr>
                <w:rFonts w:cs="Arial"/>
                <w:b/>
                <w:bCs/>
                <w:color w:val="000000"/>
                <w:szCs w:val="20"/>
                <w:highlight w:val="yellow"/>
              </w:rPr>
              <w:t>Montering</w:t>
            </w:r>
          </w:p>
        </w:tc>
        <w:tc>
          <w:tcPr>
            <w:tcW w:w="1160" w:type="dxa"/>
            <w:shd w:val="clear" w:color="auto" w:fill="auto"/>
            <w:noWrap/>
            <w:hideMark/>
          </w:tcPr>
          <w:p w14:paraId="6262693E"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auto"/>
            <w:noWrap/>
            <w:vAlign w:val="center"/>
          </w:tcPr>
          <w:p w14:paraId="746C599E" w14:textId="77777777" w:rsidR="00E03AE2" w:rsidRPr="000531C5" w:rsidRDefault="00E03AE2" w:rsidP="00E41481">
            <w:pPr>
              <w:rPr>
                <w:rFonts w:cs="Arial"/>
                <w:color w:val="000000"/>
                <w:szCs w:val="20"/>
              </w:rPr>
            </w:pPr>
          </w:p>
        </w:tc>
        <w:tc>
          <w:tcPr>
            <w:tcW w:w="1794" w:type="dxa"/>
            <w:shd w:val="clear" w:color="auto" w:fill="auto"/>
            <w:noWrap/>
            <w:vAlign w:val="center"/>
          </w:tcPr>
          <w:p w14:paraId="7BB70A64" w14:textId="77777777" w:rsidR="00E03AE2" w:rsidRPr="000531C5" w:rsidRDefault="00E03AE2" w:rsidP="00E41481">
            <w:pPr>
              <w:rPr>
                <w:rFonts w:cs="Arial"/>
                <w:color w:val="000000"/>
                <w:szCs w:val="20"/>
              </w:rPr>
            </w:pPr>
          </w:p>
        </w:tc>
      </w:tr>
      <w:tr w:rsidR="00E03AE2" w:rsidRPr="000531C5" w14:paraId="329A2D1A" w14:textId="77777777" w:rsidTr="00E41481">
        <w:trPr>
          <w:trHeight w:val="300"/>
        </w:trPr>
        <w:tc>
          <w:tcPr>
            <w:tcW w:w="586" w:type="dxa"/>
            <w:shd w:val="clear" w:color="auto" w:fill="auto"/>
            <w:noWrap/>
            <w:vAlign w:val="bottom"/>
            <w:hideMark/>
          </w:tcPr>
          <w:p w14:paraId="54F52E5D" w14:textId="77777777" w:rsidR="00E03AE2" w:rsidRPr="000531C5" w:rsidRDefault="00E03AE2" w:rsidP="00E41481">
            <w:pPr>
              <w:rPr>
                <w:rFonts w:cs="Arial"/>
                <w:color w:val="000000"/>
                <w:szCs w:val="20"/>
              </w:rPr>
            </w:pPr>
            <w:r w:rsidRPr="000531C5">
              <w:rPr>
                <w:rFonts w:cs="Arial"/>
                <w:color w:val="000000"/>
                <w:szCs w:val="20"/>
              </w:rPr>
              <w:t>1.2.1</w:t>
            </w:r>
          </w:p>
        </w:tc>
        <w:tc>
          <w:tcPr>
            <w:tcW w:w="3940" w:type="dxa"/>
            <w:shd w:val="clear" w:color="auto" w:fill="auto"/>
            <w:noWrap/>
            <w:vAlign w:val="bottom"/>
            <w:hideMark/>
          </w:tcPr>
          <w:p w14:paraId="5D007775"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 xml:space="preserve">a </w:t>
            </w:r>
          </w:p>
        </w:tc>
        <w:tc>
          <w:tcPr>
            <w:tcW w:w="1160" w:type="dxa"/>
            <w:shd w:val="clear" w:color="auto" w:fill="auto"/>
            <w:noWrap/>
            <w:vAlign w:val="center"/>
          </w:tcPr>
          <w:p w14:paraId="75F39CE4" w14:textId="77777777" w:rsidR="00E03AE2" w:rsidRPr="000531C5" w:rsidRDefault="00E03AE2" w:rsidP="00E41481">
            <w:pPr>
              <w:rPr>
                <w:rFonts w:cs="Arial"/>
                <w:color w:val="000000"/>
                <w:szCs w:val="20"/>
              </w:rPr>
            </w:pPr>
          </w:p>
        </w:tc>
        <w:tc>
          <w:tcPr>
            <w:tcW w:w="1919" w:type="dxa"/>
            <w:shd w:val="clear" w:color="auto" w:fill="auto"/>
            <w:noWrap/>
            <w:vAlign w:val="center"/>
          </w:tcPr>
          <w:p w14:paraId="1DD6CB6B" w14:textId="77777777" w:rsidR="00E03AE2" w:rsidRPr="000531C5" w:rsidRDefault="00E03AE2" w:rsidP="00E41481">
            <w:pPr>
              <w:rPr>
                <w:rFonts w:cs="Arial"/>
                <w:color w:val="000000"/>
                <w:szCs w:val="20"/>
              </w:rPr>
            </w:pPr>
          </w:p>
        </w:tc>
        <w:tc>
          <w:tcPr>
            <w:tcW w:w="1794" w:type="dxa"/>
            <w:shd w:val="clear" w:color="auto" w:fill="auto"/>
            <w:noWrap/>
            <w:vAlign w:val="center"/>
          </w:tcPr>
          <w:p w14:paraId="5446939F" w14:textId="77777777" w:rsidR="00E03AE2" w:rsidRPr="000531C5" w:rsidRDefault="00E03AE2" w:rsidP="00E41481">
            <w:pPr>
              <w:rPr>
                <w:rFonts w:cs="Arial"/>
                <w:color w:val="000000"/>
                <w:szCs w:val="20"/>
              </w:rPr>
            </w:pPr>
          </w:p>
        </w:tc>
      </w:tr>
      <w:tr w:rsidR="00E03AE2" w:rsidRPr="000531C5" w14:paraId="711F9DCA" w14:textId="77777777" w:rsidTr="00E41481">
        <w:trPr>
          <w:trHeight w:val="300"/>
        </w:trPr>
        <w:tc>
          <w:tcPr>
            <w:tcW w:w="586" w:type="dxa"/>
            <w:shd w:val="clear" w:color="auto" w:fill="auto"/>
            <w:noWrap/>
            <w:vAlign w:val="bottom"/>
            <w:hideMark/>
          </w:tcPr>
          <w:p w14:paraId="5FC11F53" w14:textId="77777777" w:rsidR="00E03AE2" w:rsidRPr="000531C5" w:rsidRDefault="00E03AE2" w:rsidP="00E41481">
            <w:pPr>
              <w:rPr>
                <w:rFonts w:cs="Arial"/>
                <w:color w:val="000000"/>
                <w:szCs w:val="20"/>
              </w:rPr>
            </w:pPr>
            <w:r w:rsidRPr="000531C5">
              <w:rPr>
                <w:rFonts w:cs="Arial"/>
                <w:color w:val="000000"/>
                <w:szCs w:val="20"/>
              </w:rPr>
              <w:t>1.2.2</w:t>
            </w:r>
          </w:p>
        </w:tc>
        <w:tc>
          <w:tcPr>
            <w:tcW w:w="3940" w:type="dxa"/>
            <w:shd w:val="clear" w:color="auto" w:fill="auto"/>
            <w:noWrap/>
            <w:vAlign w:val="bottom"/>
            <w:hideMark/>
          </w:tcPr>
          <w:p w14:paraId="0EDBAE0A"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b</w:t>
            </w:r>
          </w:p>
        </w:tc>
        <w:tc>
          <w:tcPr>
            <w:tcW w:w="1160" w:type="dxa"/>
            <w:shd w:val="clear" w:color="auto" w:fill="auto"/>
            <w:noWrap/>
            <w:vAlign w:val="center"/>
          </w:tcPr>
          <w:p w14:paraId="1CB064EA" w14:textId="77777777" w:rsidR="00E03AE2" w:rsidRPr="000531C5" w:rsidRDefault="00E03AE2" w:rsidP="00E41481">
            <w:pPr>
              <w:rPr>
                <w:rFonts w:cs="Arial"/>
                <w:color w:val="000000"/>
                <w:szCs w:val="20"/>
              </w:rPr>
            </w:pPr>
          </w:p>
        </w:tc>
        <w:tc>
          <w:tcPr>
            <w:tcW w:w="1919" w:type="dxa"/>
            <w:shd w:val="clear" w:color="auto" w:fill="auto"/>
            <w:noWrap/>
            <w:vAlign w:val="center"/>
          </w:tcPr>
          <w:p w14:paraId="361C3016" w14:textId="77777777" w:rsidR="00E03AE2" w:rsidRPr="000531C5" w:rsidRDefault="00E03AE2" w:rsidP="00E41481">
            <w:pPr>
              <w:rPr>
                <w:rFonts w:cs="Arial"/>
                <w:color w:val="000000"/>
                <w:szCs w:val="20"/>
              </w:rPr>
            </w:pPr>
          </w:p>
        </w:tc>
        <w:tc>
          <w:tcPr>
            <w:tcW w:w="1794" w:type="dxa"/>
            <w:shd w:val="clear" w:color="auto" w:fill="auto"/>
            <w:noWrap/>
            <w:vAlign w:val="center"/>
          </w:tcPr>
          <w:p w14:paraId="726D95FA" w14:textId="77777777" w:rsidR="00E03AE2" w:rsidRPr="000531C5" w:rsidRDefault="00E03AE2" w:rsidP="00E41481">
            <w:pPr>
              <w:rPr>
                <w:rFonts w:cs="Arial"/>
                <w:color w:val="000000"/>
                <w:szCs w:val="20"/>
              </w:rPr>
            </w:pPr>
          </w:p>
        </w:tc>
      </w:tr>
      <w:tr w:rsidR="00E03AE2" w:rsidRPr="000531C5" w14:paraId="326A6418" w14:textId="77777777" w:rsidTr="00E41481">
        <w:trPr>
          <w:trHeight w:val="300"/>
        </w:trPr>
        <w:tc>
          <w:tcPr>
            <w:tcW w:w="586" w:type="dxa"/>
            <w:shd w:val="clear" w:color="auto" w:fill="auto"/>
            <w:noWrap/>
            <w:vAlign w:val="center"/>
            <w:hideMark/>
          </w:tcPr>
          <w:p w14:paraId="64F545E4"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000000" w:fill="F2F2F2"/>
            <w:noWrap/>
            <w:hideMark/>
          </w:tcPr>
          <w:p w14:paraId="3087313E" w14:textId="77777777" w:rsidR="00E03AE2" w:rsidRPr="000531C5" w:rsidRDefault="00E03AE2" w:rsidP="00E41481">
            <w:pPr>
              <w:jc w:val="right"/>
              <w:rPr>
                <w:rFonts w:cs="Arial"/>
                <w:i/>
                <w:iCs/>
                <w:color w:val="000000"/>
                <w:szCs w:val="20"/>
              </w:rPr>
            </w:pPr>
            <w:r w:rsidRPr="000531C5">
              <w:rPr>
                <w:rFonts w:cs="Arial"/>
                <w:i/>
                <w:iCs/>
                <w:color w:val="000000"/>
                <w:szCs w:val="20"/>
              </w:rPr>
              <w:t>delsum:</w:t>
            </w:r>
          </w:p>
        </w:tc>
        <w:tc>
          <w:tcPr>
            <w:tcW w:w="1160" w:type="dxa"/>
            <w:shd w:val="clear" w:color="000000" w:fill="F2F2F2"/>
            <w:noWrap/>
            <w:vAlign w:val="center"/>
            <w:hideMark/>
          </w:tcPr>
          <w:p w14:paraId="4D78E333"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000000" w:fill="F2F2F2"/>
            <w:noWrap/>
            <w:vAlign w:val="center"/>
          </w:tcPr>
          <w:p w14:paraId="31B106E7" w14:textId="77777777" w:rsidR="00E03AE2" w:rsidRPr="000531C5" w:rsidRDefault="00E03AE2" w:rsidP="00E41481">
            <w:pPr>
              <w:rPr>
                <w:rFonts w:cs="Arial"/>
                <w:color w:val="000000"/>
                <w:szCs w:val="20"/>
              </w:rPr>
            </w:pPr>
          </w:p>
        </w:tc>
        <w:tc>
          <w:tcPr>
            <w:tcW w:w="1794" w:type="dxa"/>
            <w:shd w:val="clear" w:color="000000" w:fill="F2F2F2"/>
            <w:noWrap/>
            <w:vAlign w:val="center"/>
          </w:tcPr>
          <w:p w14:paraId="6F628A8E" w14:textId="77777777" w:rsidR="00E03AE2" w:rsidRPr="000531C5" w:rsidRDefault="00E03AE2" w:rsidP="00E41481">
            <w:pPr>
              <w:rPr>
                <w:rFonts w:cs="Arial"/>
                <w:color w:val="000000"/>
                <w:szCs w:val="20"/>
              </w:rPr>
            </w:pPr>
          </w:p>
        </w:tc>
      </w:tr>
      <w:tr w:rsidR="00E03AE2" w:rsidRPr="000531C5" w14:paraId="3A5AB424" w14:textId="77777777" w:rsidTr="00E41481">
        <w:trPr>
          <w:trHeight w:val="300"/>
        </w:trPr>
        <w:tc>
          <w:tcPr>
            <w:tcW w:w="586" w:type="dxa"/>
            <w:shd w:val="clear" w:color="auto" w:fill="D9D9D9" w:themeFill="background1" w:themeFillShade="D9"/>
            <w:noWrap/>
            <w:vAlign w:val="center"/>
            <w:hideMark/>
          </w:tcPr>
          <w:p w14:paraId="368EC5F6"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auto" w:fill="D9D9D9" w:themeFill="background1" w:themeFillShade="D9"/>
            <w:noWrap/>
            <w:vAlign w:val="center"/>
            <w:hideMark/>
          </w:tcPr>
          <w:p w14:paraId="1E4D2EA8" w14:textId="77777777" w:rsidR="00E03AE2" w:rsidRPr="000531C5" w:rsidRDefault="00E03AE2" w:rsidP="00E41481">
            <w:pPr>
              <w:jc w:val="right"/>
              <w:rPr>
                <w:rFonts w:cs="Arial"/>
                <w:b/>
                <w:bCs/>
                <w:color w:val="000000"/>
                <w:szCs w:val="20"/>
              </w:rPr>
            </w:pPr>
            <w:r w:rsidRPr="000531C5">
              <w:rPr>
                <w:rFonts w:cs="Arial"/>
                <w:b/>
                <w:bCs/>
                <w:color w:val="000000"/>
                <w:szCs w:val="20"/>
              </w:rPr>
              <w:t>SUM 1:</w:t>
            </w:r>
          </w:p>
        </w:tc>
        <w:tc>
          <w:tcPr>
            <w:tcW w:w="1160" w:type="dxa"/>
            <w:shd w:val="clear" w:color="auto" w:fill="D9D9D9" w:themeFill="background1" w:themeFillShade="D9"/>
            <w:noWrap/>
            <w:vAlign w:val="center"/>
            <w:hideMark/>
          </w:tcPr>
          <w:p w14:paraId="1203B707"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D9D9D9" w:themeFill="background1" w:themeFillShade="D9"/>
            <w:noWrap/>
            <w:vAlign w:val="center"/>
          </w:tcPr>
          <w:p w14:paraId="339152C6" w14:textId="77777777" w:rsidR="00E03AE2" w:rsidRPr="000531C5" w:rsidRDefault="00E03AE2" w:rsidP="00E41481">
            <w:pPr>
              <w:rPr>
                <w:rFonts w:cs="Arial"/>
                <w:color w:val="000000"/>
                <w:szCs w:val="20"/>
              </w:rPr>
            </w:pPr>
          </w:p>
        </w:tc>
        <w:tc>
          <w:tcPr>
            <w:tcW w:w="1794" w:type="dxa"/>
            <w:shd w:val="clear" w:color="auto" w:fill="D9D9D9" w:themeFill="background1" w:themeFillShade="D9"/>
            <w:noWrap/>
            <w:vAlign w:val="center"/>
          </w:tcPr>
          <w:p w14:paraId="6921377D" w14:textId="77777777" w:rsidR="00E03AE2" w:rsidRPr="000531C5" w:rsidRDefault="00E03AE2" w:rsidP="00E41481">
            <w:pPr>
              <w:rPr>
                <w:rFonts w:cs="Arial"/>
                <w:color w:val="000000"/>
                <w:szCs w:val="20"/>
              </w:rPr>
            </w:pPr>
          </w:p>
        </w:tc>
      </w:tr>
      <w:tr w:rsidR="00E03AE2" w:rsidRPr="000531C5" w14:paraId="30F2A87B" w14:textId="77777777" w:rsidTr="00E41481">
        <w:trPr>
          <w:trHeight w:val="300"/>
        </w:trPr>
        <w:tc>
          <w:tcPr>
            <w:tcW w:w="586" w:type="dxa"/>
            <w:shd w:val="clear" w:color="000000" w:fill="FFFFFF"/>
            <w:noWrap/>
            <w:vAlign w:val="center"/>
            <w:hideMark/>
          </w:tcPr>
          <w:p w14:paraId="44BD9AFA"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000000" w:fill="FFFFFF"/>
            <w:noWrap/>
            <w:vAlign w:val="center"/>
            <w:hideMark/>
          </w:tcPr>
          <w:p w14:paraId="38EF30C1" w14:textId="77777777" w:rsidR="00E03AE2" w:rsidRPr="000531C5" w:rsidRDefault="00E03AE2" w:rsidP="00E41481">
            <w:pPr>
              <w:jc w:val="right"/>
              <w:rPr>
                <w:rFonts w:cs="Arial"/>
                <w:b/>
                <w:bCs/>
                <w:color w:val="000000"/>
                <w:szCs w:val="20"/>
              </w:rPr>
            </w:pPr>
            <w:r w:rsidRPr="000531C5">
              <w:rPr>
                <w:rFonts w:cs="Arial"/>
                <w:b/>
                <w:bCs/>
                <w:color w:val="000000"/>
                <w:szCs w:val="20"/>
              </w:rPr>
              <w:t> </w:t>
            </w:r>
          </w:p>
        </w:tc>
        <w:tc>
          <w:tcPr>
            <w:tcW w:w="1160" w:type="dxa"/>
            <w:shd w:val="clear" w:color="000000" w:fill="FFFFFF"/>
            <w:noWrap/>
            <w:vAlign w:val="center"/>
            <w:hideMark/>
          </w:tcPr>
          <w:p w14:paraId="4B2E1DFA"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auto"/>
            <w:noWrap/>
            <w:vAlign w:val="center"/>
            <w:hideMark/>
          </w:tcPr>
          <w:p w14:paraId="4340CCB2" w14:textId="77777777" w:rsidR="00E03AE2" w:rsidRPr="000531C5" w:rsidRDefault="00E03AE2" w:rsidP="00E41481">
            <w:pPr>
              <w:rPr>
                <w:rFonts w:cs="Arial"/>
                <w:color w:val="000000"/>
                <w:szCs w:val="20"/>
              </w:rPr>
            </w:pPr>
            <w:r w:rsidRPr="000531C5">
              <w:rPr>
                <w:rFonts w:cs="Arial"/>
                <w:color w:val="000000"/>
                <w:szCs w:val="20"/>
              </w:rPr>
              <w:t> </w:t>
            </w:r>
          </w:p>
        </w:tc>
        <w:tc>
          <w:tcPr>
            <w:tcW w:w="1794" w:type="dxa"/>
            <w:shd w:val="clear" w:color="auto" w:fill="auto"/>
            <w:noWrap/>
            <w:vAlign w:val="center"/>
            <w:hideMark/>
          </w:tcPr>
          <w:p w14:paraId="27F9B071" w14:textId="77777777" w:rsidR="00E03AE2" w:rsidRPr="000531C5" w:rsidRDefault="00E03AE2" w:rsidP="00E41481">
            <w:pPr>
              <w:rPr>
                <w:rFonts w:cs="Arial"/>
                <w:color w:val="000000"/>
                <w:szCs w:val="20"/>
              </w:rPr>
            </w:pPr>
            <w:r w:rsidRPr="000531C5">
              <w:rPr>
                <w:rFonts w:cs="Arial"/>
                <w:color w:val="000000"/>
                <w:szCs w:val="20"/>
              </w:rPr>
              <w:t> </w:t>
            </w:r>
          </w:p>
        </w:tc>
      </w:tr>
      <w:tr w:rsidR="00E03AE2" w:rsidRPr="000531C5" w14:paraId="1D73F4B1" w14:textId="77777777" w:rsidTr="00E41481">
        <w:trPr>
          <w:trHeight w:val="300"/>
        </w:trPr>
        <w:tc>
          <w:tcPr>
            <w:tcW w:w="586" w:type="dxa"/>
            <w:shd w:val="clear" w:color="000000" w:fill="FFFFFF"/>
            <w:noWrap/>
            <w:vAlign w:val="center"/>
            <w:hideMark/>
          </w:tcPr>
          <w:p w14:paraId="683650D2" w14:textId="77777777" w:rsidR="00E03AE2" w:rsidRPr="000531C5" w:rsidRDefault="00E03AE2" w:rsidP="00E41481">
            <w:pPr>
              <w:rPr>
                <w:rFonts w:cs="Arial"/>
                <w:b/>
                <w:bCs/>
                <w:color w:val="000000"/>
                <w:szCs w:val="20"/>
              </w:rPr>
            </w:pPr>
            <w:r w:rsidRPr="000531C5">
              <w:rPr>
                <w:rFonts w:cs="Arial"/>
                <w:b/>
                <w:bCs/>
                <w:color w:val="000000"/>
                <w:szCs w:val="20"/>
              </w:rPr>
              <w:t>2</w:t>
            </w:r>
          </w:p>
        </w:tc>
        <w:tc>
          <w:tcPr>
            <w:tcW w:w="3940" w:type="dxa"/>
            <w:shd w:val="clear" w:color="000000" w:fill="FFFFFF"/>
            <w:noWrap/>
            <w:vAlign w:val="center"/>
            <w:hideMark/>
          </w:tcPr>
          <w:p w14:paraId="06C775D7" w14:textId="77777777" w:rsidR="00E03AE2" w:rsidRPr="000531C5" w:rsidRDefault="00E03AE2" w:rsidP="00E41481">
            <w:pPr>
              <w:rPr>
                <w:rFonts w:cs="Arial"/>
                <w:b/>
                <w:bCs/>
                <w:color w:val="000000"/>
                <w:szCs w:val="20"/>
                <w:highlight w:val="yellow"/>
              </w:rPr>
            </w:pPr>
            <w:r w:rsidRPr="000531C5">
              <w:rPr>
                <w:rFonts w:cs="Arial"/>
                <w:b/>
                <w:bCs/>
                <w:color w:val="000000"/>
                <w:szCs w:val="20"/>
                <w:highlight w:val="yellow"/>
              </w:rPr>
              <w:t>Opsjoner</w:t>
            </w:r>
          </w:p>
        </w:tc>
        <w:tc>
          <w:tcPr>
            <w:tcW w:w="1160" w:type="dxa"/>
            <w:shd w:val="clear" w:color="000000" w:fill="FFFFFF"/>
            <w:noWrap/>
            <w:vAlign w:val="center"/>
            <w:hideMark/>
          </w:tcPr>
          <w:p w14:paraId="2D005BA6"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auto"/>
            <w:noWrap/>
            <w:vAlign w:val="center"/>
            <w:hideMark/>
          </w:tcPr>
          <w:p w14:paraId="01C8BF08" w14:textId="77777777" w:rsidR="00E03AE2" w:rsidRPr="000531C5" w:rsidRDefault="00E03AE2" w:rsidP="00E41481">
            <w:pPr>
              <w:rPr>
                <w:rFonts w:cs="Arial"/>
                <w:color w:val="000000"/>
                <w:szCs w:val="20"/>
              </w:rPr>
            </w:pPr>
            <w:r w:rsidRPr="000531C5">
              <w:rPr>
                <w:rFonts w:cs="Arial"/>
                <w:color w:val="000000"/>
                <w:szCs w:val="20"/>
              </w:rPr>
              <w:t> </w:t>
            </w:r>
          </w:p>
        </w:tc>
        <w:tc>
          <w:tcPr>
            <w:tcW w:w="1794" w:type="dxa"/>
            <w:shd w:val="clear" w:color="auto" w:fill="auto"/>
            <w:noWrap/>
            <w:vAlign w:val="center"/>
            <w:hideMark/>
          </w:tcPr>
          <w:p w14:paraId="0D555393" w14:textId="77777777" w:rsidR="00E03AE2" w:rsidRPr="000531C5" w:rsidRDefault="00E03AE2" w:rsidP="00E41481">
            <w:pPr>
              <w:rPr>
                <w:rFonts w:cs="Arial"/>
                <w:color w:val="000000"/>
                <w:szCs w:val="20"/>
              </w:rPr>
            </w:pPr>
            <w:r w:rsidRPr="000531C5">
              <w:rPr>
                <w:rFonts w:cs="Arial"/>
                <w:color w:val="000000"/>
                <w:szCs w:val="20"/>
              </w:rPr>
              <w:t> </w:t>
            </w:r>
          </w:p>
        </w:tc>
      </w:tr>
      <w:tr w:rsidR="00E03AE2" w:rsidRPr="000531C5" w14:paraId="1151DCDD" w14:textId="77777777" w:rsidTr="00E41481">
        <w:trPr>
          <w:trHeight w:val="300"/>
        </w:trPr>
        <w:tc>
          <w:tcPr>
            <w:tcW w:w="586" w:type="dxa"/>
            <w:shd w:val="clear" w:color="auto" w:fill="auto"/>
            <w:noWrap/>
            <w:vAlign w:val="bottom"/>
            <w:hideMark/>
          </w:tcPr>
          <w:p w14:paraId="047EDCF2" w14:textId="77777777" w:rsidR="00E03AE2" w:rsidRPr="000531C5" w:rsidRDefault="00E03AE2" w:rsidP="00E41481">
            <w:pPr>
              <w:rPr>
                <w:rFonts w:cs="Arial"/>
                <w:color w:val="000000"/>
                <w:szCs w:val="20"/>
              </w:rPr>
            </w:pPr>
            <w:r w:rsidRPr="000531C5">
              <w:rPr>
                <w:rFonts w:cs="Arial"/>
                <w:color w:val="000000"/>
                <w:szCs w:val="20"/>
              </w:rPr>
              <w:t>2.1</w:t>
            </w:r>
          </w:p>
        </w:tc>
        <w:tc>
          <w:tcPr>
            <w:tcW w:w="3940" w:type="dxa"/>
            <w:shd w:val="clear" w:color="auto" w:fill="auto"/>
            <w:noWrap/>
            <w:vAlign w:val="bottom"/>
            <w:hideMark/>
          </w:tcPr>
          <w:p w14:paraId="11EEF26B"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Reservedeler</w:t>
            </w:r>
          </w:p>
        </w:tc>
        <w:tc>
          <w:tcPr>
            <w:tcW w:w="1160" w:type="dxa"/>
            <w:shd w:val="clear" w:color="000000" w:fill="FFFFFF"/>
            <w:noWrap/>
            <w:vAlign w:val="center"/>
          </w:tcPr>
          <w:p w14:paraId="16D69B13" w14:textId="77777777" w:rsidR="00E03AE2" w:rsidRPr="000531C5" w:rsidRDefault="00E03AE2" w:rsidP="00E41481">
            <w:pPr>
              <w:rPr>
                <w:rFonts w:cs="Arial"/>
                <w:color w:val="000000"/>
                <w:szCs w:val="20"/>
              </w:rPr>
            </w:pPr>
          </w:p>
        </w:tc>
        <w:tc>
          <w:tcPr>
            <w:tcW w:w="1919" w:type="dxa"/>
            <w:shd w:val="clear" w:color="auto" w:fill="auto"/>
            <w:noWrap/>
            <w:vAlign w:val="center"/>
          </w:tcPr>
          <w:p w14:paraId="4207D978" w14:textId="77777777" w:rsidR="00E03AE2" w:rsidRPr="000531C5" w:rsidRDefault="00E03AE2" w:rsidP="00E41481">
            <w:pPr>
              <w:rPr>
                <w:rFonts w:cs="Arial"/>
                <w:color w:val="000000"/>
                <w:szCs w:val="20"/>
              </w:rPr>
            </w:pPr>
          </w:p>
        </w:tc>
        <w:tc>
          <w:tcPr>
            <w:tcW w:w="1794" w:type="dxa"/>
            <w:shd w:val="clear" w:color="auto" w:fill="auto"/>
            <w:noWrap/>
            <w:vAlign w:val="center"/>
          </w:tcPr>
          <w:p w14:paraId="422E9D35" w14:textId="77777777" w:rsidR="00E03AE2" w:rsidRPr="000531C5" w:rsidRDefault="00E03AE2" w:rsidP="00E41481">
            <w:pPr>
              <w:rPr>
                <w:rFonts w:cs="Arial"/>
                <w:color w:val="000000"/>
                <w:szCs w:val="20"/>
              </w:rPr>
            </w:pPr>
          </w:p>
        </w:tc>
      </w:tr>
      <w:tr w:rsidR="00E03AE2" w:rsidRPr="000531C5" w14:paraId="585E7A8D" w14:textId="77777777" w:rsidTr="00E41481">
        <w:trPr>
          <w:trHeight w:val="300"/>
        </w:trPr>
        <w:tc>
          <w:tcPr>
            <w:tcW w:w="586" w:type="dxa"/>
            <w:shd w:val="clear" w:color="auto" w:fill="auto"/>
            <w:noWrap/>
            <w:vAlign w:val="bottom"/>
            <w:hideMark/>
          </w:tcPr>
          <w:p w14:paraId="0C92BF43" w14:textId="77777777" w:rsidR="00E03AE2" w:rsidRPr="000531C5" w:rsidRDefault="00E03AE2" w:rsidP="00E41481">
            <w:pPr>
              <w:rPr>
                <w:rFonts w:cs="Arial"/>
                <w:color w:val="000000"/>
                <w:szCs w:val="20"/>
              </w:rPr>
            </w:pPr>
            <w:r w:rsidRPr="000531C5">
              <w:rPr>
                <w:rFonts w:cs="Arial"/>
                <w:color w:val="000000"/>
                <w:szCs w:val="20"/>
              </w:rPr>
              <w:t>2.2</w:t>
            </w:r>
          </w:p>
        </w:tc>
        <w:tc>
          <w:tcPr>
            <w:tcW w:w="3940" w:type="dxa"/>
            <w:shd w:val="clear" w:color="auto" w:fill="auto"/>
            <w:noWrap/>
            <w:vAlign w:val="bottom"/>
            <w:hideMark/>
          </w:tcPr>
          <w:p w14:paraId="74C030EC"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Serviceavtale</w:t>
            </w:r>
          </w:p>
        </w:tc>
        <w:tc>
          <w:tcPr>
            <w:tcW w:w="1160" w:type="dxa"/>
            <w:shd w:val="clear" w:color="000000" w:fill="FFFFFF"/>
            <w:noWrap/>
            <w:vAlign w:val="center"/>
          </w:tcPr>
          <w:p w14:paraId="0C21C7CC" w14:textId="77777777" w:rsidR="00E03AE2" w:rsidRPr="000531C5" w:rsidRDefault="00E03AE2" w:rsidP="00E41481">
            <w:pPr>
              <w:rPr>
                <w:rFonts w:cs="Arial"/>
                <w:color w:val="000000"/>
                <w:szCs w:val="20"/>
              </w:rPr>
            </w:pPr>
          </w:p>
        </w:tc>
        <w:tc>
          <w:tcPr>
            <w:tcW w:w="1919" w:type="dxa"/>
            <w:shd w:val="clear" w:color="auto" w:fill="auto"/>
            <w:noWrap/>
            <w:vAlign w:val="center"/>
          </w:tcPr>
          <w:p w14:paraId="06FA8C8B" w14:textId="77777777" w:rsidR="00E03AE2" w:rsidRPr="000531C5" w:rsidRDefault="00E03AE2" w:rsidP="00E41481">
            <w:pPr>
              <w:rPr>
                <w:rFonts w:cs="Arial"/>
                <w:color w:val="000000"/>
                <w:szCs w:val="20"/>
              </w:rPr>
            </w:pPr>
          </w:p>
        </w:tc>
        <w:tc>
          <w:tcPr>
            <w:tcW w:w="1794" w:type="dxa"/>
            <w:shd w:val="clear" w:color="auto" w:fill="auto"/>
            <w:noWrap/>
            <w:vAlign w:val="center"/>
          </w:tcPr>
          <w:p w14:paraId="54EE6326" w14:textId="77777777" w:rsidR="00E03AE2" w:rsidRPr="000531C5" w:rsidRDefault="00E03AE2" w:rsidP="00E41481">
            <w:pPr>
              <w:rPr>
                <w:rFonts w:cs="Arial"/>
                <w:color w:val="000000"/>
                <w:szCs w:val="20"/>
              </w:rPr>
            </w:pPr>
          </w:p>
        </w:tc>
      </w:tr>
      <w:tr w:rsidR="00E03AE2" w:rsidRPr="000531C5" w14:paraId="062EA98D" w14:textId="77777777" w:rsidTr="00E41481">
        <w:trPr>
          <w:trHeight w:val="300"/>
        </w:trPr>
        <w:tc>
          <w:tcPr>
            <w:tcW w:w="586" w:type="dxa"/>
            <w:shd w:val="clear" w:color="auto" w:fill="auto"/>
            <w:noWrap/>
            <w:vAlign w:val="bottom"/>
            <w:hideMark/>
          </w:tcPr>
          <w:p w14:paraId="3B905395" w14:textId="77777777" w:rsidR="00E03AE2" w:rsidRPr="000531C5" w:rsidRDefault="00E03AE2" w:rsidP="00E41481">
            <w:pPr>
              <w:rPr>
                <w:rFonts w:cs="Arial"/>
                <w:color w:val="000000"/>
                <w:szCs w:val="20"/>
              </w:rPr>
            </w:pPr>
            <w:r w:rsidRPr="000531C5">
              <w:rPr>
                <w:rFonts w:cs="Arial"/>
                <w:color w:val="000000"/>
                <w:szCs w:val="20"/>
              </w:rPr>
              <w:t>2.3</w:t>
            </w:r>
          </w:p>
        </w:tc>
        <w:tc>
          <w:tcPr>
            <w:tcW w:w="3940" w:type="dxa"/>
            <w:shd w:val="clear" w:color="auto" w:fill="auto"/>
            <w:noWrap/>
            <w:vAlign w:val="bottom"/>
            <w:hideMark/>
          </w:tcPr>
          <w:p w14:paraId="2AE3453C" w14:textId="77777777" w:rsidR="00E03AE2" w:rsidRPr="000531C5" w:rsidRDefault="00E03AE2" w:rsidP="00E41481">
            <w:pPr>
              <w:rPr>
                <w:rFonts w:cs="Arial"/>
                <w:color w:val="000000"/>
                <w:szCs w:val="20"/>
                <w:highlight w:val="yellow"/>
              </w:rPr>
            </w:pPr>
            <w:r w:rsidRPr="000531C5">
              <w:rPr>
                <w:rFonts w:cs="Arial"/>
                <w:color w:val="000000"/>
                <w:szCs w:val="20"/>
                <w:highlight w:val="yellow"/>
              </w:rPr>
              <w:t>Annet</w:t>
            </w:r>
          </w:p>
        </w:tc>
        <w:tc>
          <w:tcPr>
            <w:tcW w:w="1160" w:type="dxa"/>
            <w:shd w:val="clear" w:color="000000" w:fill="FFFFFF"/>
            <w:noWrap/>
            <w:vAlign w:val="center"/>
          </w:tcPr>
          <w:p w14:paraId="6BE3DAEC" w14:textId="77777777" w:rsidR="00E03AE2" w:rsidRPr="000531C5" w:rsidRDefault="00E03AE2" w:rsidP="00E41481">
            <w:pPr>
              <w:rPr>
                <w:rFonts w:cs="Arial"/>
                <w:color w:val="000000"/>
                <w:szCs w:val="20"/>
              </w:rPr>
            </w:pPr>
          </w:p>
        </w:tc>
        <w:tc>
          <w:tcPr>
            <w:tcW w:w="1919" w:type="dxa"/>
            <w:shd w:val="clear" w:color="auto" w:fill="auto"/>
            <w:noWrap/>
            <w:vAlign w:val="center"/>
          </w:tcPr>
          <w:p w14:paraId="1F527E8E" w14:textId="77777777" w:rsidR="00E03AE2" w:rsidRPr="000531C5" w:rsidRDefault="00E03AE2" w:rsidP="00E41481">
            <w:pPr>
              <w:rPr>
                <w:rFonts w:cs="Arial"/>
                <w:color w:val="000000"/>
                <w:szCs w:val="20"/>
              </w:rPr>
            </w:pPr>
          </w:p>
        </w:tc>
        <w:tc>
          <w:tcPr>
            <w:tcW w:w="1794" w:type="dxa"/>
            <w:shd w:val="clear" w:color="auto" w:fill="auto"/>
            <w:noWrap/>
            <w:vAlign w:val="center"/>
          </w:tcPr>
          <w:p w14:paraId="3ACDD9F0" w14:textId="77777777" w:rsidR="00E03AE2" w:rsidRPr="000531C5" w:rsidRDefault="00E03AE2" w:rsidP="00E41481">
            <w:pPr>
              <w:rPr>
                <w:rFonts w:cs="Arial"/>
                <w:color w:val="000000"/>
                <w:szCs w:val="20"/>
              </w:rPr>
            </w:pPr>
          </w:p>
        </w:tc>
      </w:tr>
      <w:tr w:rsidR="00E03AE2" w:rsidRPr="000531C5" w14:paraId="1BB93631" w14:textId="77777777" w:rsidTr="00E41481">
        <w:trPr>
          <w:trHeight w:val="300"/>
        </w:trPr>
        <w:tc>
          <w:tcPr>
            <w:tcW w:w="586" w:type="dxa"/>
            <w:shd w:val="clear" w:color="auto" w:fill="D9D9D9" w:themeFill="background1" w:themeFillShade="D9"/>
            <w:noWrap/>
            <w:vAlign w:val="center"/>
            <w:hideMark/>
          </w:tcPr>
          <w:p w14:paraId="472B4623"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auto" w:fill="D9D9D9" w:themeFill="background1" w:themeFillShade="D9"/>
            <w:noWrap/>
            <w:vAlign w:val="center"/>
            <w:hideMark/>
          </w:tcPr>
          <w:p w14:paraId="622E843B" w14:textId="77777777" w:rsidR="00E03AE2" w:rsidRPr="000531C5" w:rsidRDefault="00E03AE2" w:rsidP="00E41481">
            <w:pPr>
              <w:jc w:val="right"/>
              <w:rPr>
                <w:rFonts w:cs="Arial"/>
                <w:b/>
                <w:bCs/>
                <w:color w:val="000000"/>
                <w:szCs w:val="20"/>
              </w:rPr>
            </w:pPr>
            <w:r w:rsidRPr="000531C5">
              <w:rPr>
                <w:rFonts w:cs="Arial"/>
                <w:b/>
                <w:bCs/>
                <w:color w:val="000000"/>
                <w:szCs w:val="20"/>
              </w:rPr>
              <w:t>SUM 2:</w:t>
            </w:r>
          </w:p>
        </w:tc>
        <w:tc>
          <w:tcPr>
            <w:tcW w:w="1160" w:type="dxa"/>
            <w:shd w:val="clear" w:color="auto" w:fill="D9D9D9" w:themeFill="background1" w:themeFillShade="D9"/>
            <w:noWrap/>
            <w:vAlign w:val="center"/>
            <w:hideMark/>
          </w:tcPr>
          <w:p w14:paraId="2D93AB45"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D9D9D9" w:themeFill="background1" w:themeFillShade="D9"/>
            <w:noWrap/>
            <w:vAlign w:val="center"/>
          </w:tcPr>
          <w:p w14:paraId="151E35C2" w14:textId="77777777" w:rsidR="00E03AE2" w:rsidRPr="000531C5" w:rsidRDefault="00E03AE2" w:rsidP="00E41481">
            <w:pPr>
              <w:rPr>
                <w:rFonts w:cs="Arial"/>
                <w:color w:val="000000"/>
                <w:szCs w:val="20"/>
              </w:rPr>
            </w:pPr>
          </w:p>
        </w:tc>
        <w:tc>
          <w:tcPr>
            <w:tcW w:w="1794" w:type="dxa"/>
            <w:shd w:val="clear" w:color="auto" w:fill="D9D9D9" w:themeFill="background1" w:themeFillShade="D9"/>
            <w:noWrap/>
            <w:vAlign w:val="center"/>
          </w:tcPr>
          <w:p w14:paraId="43011617" w14:textId="77777777" w:rsidR="00E03AE2" w:rsidRPr="000531C5" w:rsidRDefault="00E03AE2" w:rsidP="00E41481">
            <w:pPr>
              <w:rPr>
                <w:rFonts w:cs="Arial"/>
                <w:color w:val="000000"/>
                <w:szCs w:val="20"/>
              </w:rPr>
            </w:pPr>
          </w:p>
        </w:tc>
      </w:tr>
    </w:tbl>
    <w:p w14:paraId="0ECC90B9" w14:textId="77777777" w:rsidR="00AF03AE" w:rsidRDefault="00AF03AE" w:rsidP="00391EA7">
      <w:pPr>
        <w:tabs>
          <w:tab w:val="left" w:pos="3368"/>
        </w:tabs>
        <w:rPr>
          <w:rFonts w:cs="Arial"/>
          <w:iCs/>
          <w:szCs w:val="20"/>
        </w:rPr>
      </w:pPr>
    </w:p>
    <w:tbl>
      <w:tblPr>
        <w:tblW w:w="7605" w:type="dxa"/>
        <w:tblInd w:w="-5" w:type="dxa"/>
        <w:tblCellMar>
          <w:left w:w="70" w:type="dxa"/>
          <w:right w:w="70" w:type="dxa"/>
        </w:tblCellMar>
        <w:tblLook w:val="04A0" w:firstRow="1" w:lastRow="0" w:firstColumn="1" w:lastColumn="0" w:noHBand="0" w:noVBand="1"/>
      </w:tblPr>
      <w:tblGrid>
        <w:gridCol w:w="586"/>
        <w:gridCol w:w="3940"/>
        <w:gridCol w:w="1160"/>
        <w:gridCol w:w="1919"/>
      </w:tblGrid>
      <w:tr w:rsidR="003017BA" w:rsidRPr="000531C5" w14:paraId="43335EFA" w14:textId="77777777" w:rsidTr="00E41481">
        <w:trPr>
          <w:trHeight w:val="300"/>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A5591" w14:textId="77777777" w:rsidR="003017BA" w:rsidRPr="000531C5" w:rsidRDefault="003017BA" w:rsidP="00E41481">
            <w:pPr>
              <w:rPr>
                <w:rFonts w:cs="Arial"/>
                <w:b/>
                <w:bCs/>
                <w:color w:val="000000"/>
                <w:szCs w:val="20"/>
              </w:rPr>
            </w:pPr>
            <w:r w:rsidRPr="000531C5">
              <w:rPr>
                <w:rFonts w:cs="Arial"/>
                <w:b/>
                <w:bCs/>
                <w:color w:val="000000"/>
                <w:szCs w:val="20"/>
              </w:rPr>
              <w:t>3</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44D154EC" w14:textId="77777777" w:rsidR="003017BA" w:rsidRPr="000531C5" w:rsidRDefault="003017BA" w:rsidP="00E41481">
            <w:pPr>
              <w:rPr>
                <w:rFonts w:cs="Arial"/>
                <w:b/>
                <w:bCs/>
                <w:color w:val="000000"/>
                <w:szCs w:val="20"/>
                <w:highlight w:val="yellow"/>
              </w:rPr>
            </w:pPr>
            <w:r w:rsidRPr="000531C5">
              <w:rPr>
                <w:rFonts w:cs="Arial"/>
                <w:b/>
                <w:bCs/>
                <w:color w:val="000000"/>
                <w:szCs w:val="20"/>
                <w:highlight w:val="yellow"/>
              </w:rPr>
              <w:t>Tilleggsarbeider/regningsarbeider</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DB3B2E2" w14:textId="77777777" w:rsidR="003017BA" w:rsidRPr="000531C5" w:rsidRDefault="003017BA" w:rsidP="00E41481">
            <w:pPr>
              <w:rPr>
                <w:rFonts w:cs="Arial"/>
                <w:i/>
                <w:iCs/>
                <w:color w:val="000000"/>
                <w:szCs w:val="20"/>
              </w:rPr>
            </w:pPr>
          </w:p>
        </w:tc>
        <w:tc>
          <w:tcPr>
            <w:tcW w:w="1919" w:type="dxa"/>
            <w:tcBorders>
              <w:top w:val="single" w:sz="4" w:space="0" w:color="auto"/>
              <w:left w:val="nil"/>
              <w:bottom w:val="single" w:sz="4" w:space="0" w:color="auto"/>
              <w:right w:val="single" w:sz="4" w:space="0" w:color="auto"/>
            </w:tcBorders>
            <w:shd w:val="clear" w:color="auto" w:fill="auto"/>
            <w:noWrap/>
            <w:vAlign w:val="center"/>
            <w:hideMark/>
          </w:tcPr>
          <w:p w14:paraId="61E25713" w14:textId="77777777" w:rsidR="003017BA" w:rsidRPr="000531C5" w:rsidRDefault="003017BA" w:rsidP="00E41481">
            <w:pPr>
              <w:rPr>
                <w:rFonts w:cs="Arial"/>
                <w:b/>
                <w:bCs/>
                <w:color w:val="000000"/>
                <w:szCs w:val="20"/>
              </w:rPr>
            </w:pPr>
            <w:r w:rsidRPr="000531C5">
              <w:rPr>
                <w:rFonts w:cs="Arial"/>
                <w:b/>
                <w:bCs/>
                <w:color w:val="000000"/>
                <w:szCs w:val="20"/>
              </w:rPr>
              <w:t> </w:t>
            </w:r>
          </w:p>
        </w:tc>
      </w:tr>
      <w:tr w:rsidR="003017BA" w:rsidRPr="000531C5" w14:paraId="61F69262"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24CF65F4" w14:textId="77777777" w:rsidR="003017BA" w:rsidRPr="000531C5" w:rsidRDefault="003017BA" w:rsidP="00E41481">
            <w:pPr>
              <w:rPr>
                <w:rFonts w:cs="Arial"/>
                <w:color w:val="000000"/>
                <w:szCs w:val="20"/>
              </w:rPr>
            </w:pPr>
            <w:r w:rsidRPr="000531C5">
              <w:rPr>
                <w:rFonts w:cs="Arial"/>
                <w:color w:val="000000"/>
                <w:szCs w:val="20"/>
              </w:rPr>
              <w:t>3.1</w:t>
            </w:r>
          </w:p>
        </w:tc>
        <w:tc>
          <w:tcPr>
            <w:tcW w:w="3940" w:type="dxa"/>
            <w:tcBorders>
              <w:top w:val="nil"/>
              <w:left w:val="nil"/>
              <w:bottom w:val="single" w:sz="4" w:space="0" w:color="auto"/>
              <w:right w:val="single" w:sz="4" w:space="0" w:color="auto"/>
            </w:tcBorders>
            <w:shd w:val="clear" w:color="auto" w:fill="auto"/>
            <w:noWrap/>
            <w:vAlign w:val="bottom"/>
            <w:hideMark/>
          </w:tcPr>
          <w:p w14:paraId="4386FFE8"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Prosjektleder</w:t>
            </w:r>
          </w:p>
        </w:tc>
        <w:tc>
          <w:tcPr>
            <w:tcW w:w="1160" w:type="dxa"/>
            <w:tcBorders>
              <w:top w:val="nil"/>
              <w:left w:val="nil"/>
              <w:bottom w:val="single" w:sz="4" w:space="0" w:color="auto"/>
              <w:right w:val="single" w:sz="4" w:space="0" w:color="auto"/>
            </w:tcBorders>
            <w:shd w:val="clear" w:color="auto" w:fill="auto"/>
            <w:noWrap/>
            <w:vAlign w:val="center"/>
            <w:hideMark/>
          </w:tcPr>
          <w:p w14:paraId="2D143EF3"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7CBFB7AE" w14:textId="77777777" w:rsidR="003017BA" w:rsidRPr="000531C5" w:rsidRDefault="003017BA" w:rsidP="00E41481">
            <w:pPr>
              <w:rPr>
                <w:rFonts w:cs="Arial"/>
                <w:color w:val="000000"/>
                <w:szCs w:val="20"/>
              </w:rPr>
            </w:pPr>
          </w:p>
        </w:tc>
      </w:tr>
      <w:tr w:rsidR="003017BA" w:rsidRPr="000531C5" w14:paraId="526E5F0C"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4B5AA353" w14:textId="77777777" w:rsidR="003017BA" w:rsidRPr="000531C5" w:rsidRDefault="003017BA" w:rsidP="00E41481">
            <w:pPr>
              <w:rPr>
                <w:rFonts w:cs="Arial"/>
                <w:color w:val="000000"/>
                <w:szCs w:val="20"/>
              </w:rPr>
            </w:pPr>
            <w:r w:rsidRPr="000531C5">
              <w:rPr>
                <w:rFonts w:cs="Arial"/>
                <w:color w:val="000000"/>
                <w:szCs w:val="20"/>
              </w:rPr>
              <w:t>3.2</w:t>
            </w:r>
          </w:p>
        </w:tc>
        <w:tc>
          <w:tcPr>
            <w:tcW w:w="3940" w:type="dxa"/>
            <w:tcBorders>
              <w:top w:val="nil"/>
              <w:left w:val="nil"/>
              <w:bottom w:val="single" w:sz="4" w:space="0" w:color="auto"/>
              <w:right w:val="single" w:sz="4" w:space="0" w:color="auto"/>
            </w:tcBorders>
            <w:shd w:val="clear" w:color="auto" w:fill="auto"/>
            <w:noWrap/>
            <w:vAlign w:val="bottom"/>
            <w:hideMark/>
          </w:tcPr>
          <w:p w14:paraId="6F388C4E"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Prosjektingeniør</w:t>
            </w:r>
          </w:p>
        </w:tc>
        <w:tc>
          <w:tcPr>
            <w:tcW w:w="1160" w:type="dxa"/>
            <w:tcBorders>
              <w:top w:val="nil"/>
              <w:left w:val="nil"/>
              <w:bottom w:val="single" w:sz="4" w:space="0" w:color="auto"/>
              <w:right w:val="single" w:sz="4" w:space="0" w:color="auto"/>
            </w:tcBorders>
            <w:shd w:val="clear" w:color="auto" w:fill="auto"/>
            <w:noWrap/>
            <w:hideMark/>
          </w:tcPr>
          <w:p w14:paraId="676B6E6A"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1F77CFDF" w14:textId="77777777" w:rsidR="003017BA" w:rsidRPr="000531C5" w:rsidRDefault="003017BA" w:rsidP="00E41481">
            <w:pPr>
              <w:rPr>
                <w:rFonts w:cs="Arial"/>
                <w:color w:val="000000"/>
                <w:szCs w:val="20"/>
              </w:rPr>
            </w:pPr>
          </w:p>
        </w:tc>
      </w:tr>
      <w:tr w:rsidR="003017BA" w:rsidRPr="000531C5" w14:paraId="5E2553B9"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6F4142AC" w14:textId="77777777" w:rsidR="003017BA" w:rsidRPr="000531C5" w:rsidRDefault="003017BA" w:rsidP="00E41481">
            <w:pPr>
              <w:rPr>
                <w:rFonts w:cs="Arial"/>
                <w:color w:val="000000"/>
                <w:szCs w:val="20"/>
              </w:rPr>
            </w:pPr>
            <w:r w:rsidRPr="000531C5">
              <w:rPr>
                <w:rFonts w:cs="Arial"/>
                <w:color w:val="000000"/>
                <w:szCs w:val="20"/>
              </w:rPr>
              <w:t>3.3</w:t>
            </w:r>
          </w:p>
        </w:tc>
        <w:tc>
          <w:tcPr>
            <w:tcW w:w="3940" w:type="dxa"/>
            <w:tcBorders>
              <w:top w:val="nil"/>
              <w:left w:val="nil"/>
              <w:bottom w:val="single" w:sz="4" w:space="0" w:color="auto"/>
              <w:right w:val="single" w:sz="4" w:space="0" w:color="auto"/>
            </w:tcBorders>
            <w:shd w:val="clear" w:color="auto" w:fill="auto"/>
            <w:noWrap/>
            <w:vAlign w:val="bottom"/>
            <w:hideMark/>
          </w:tcPr>
          <w:p w14:paraId="35A7AF3B"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Formann</w:t>
            </w:r>
          </w:p>
        </w:tc>
        <w:tc>
          <w:tcPr>
            <w:tcW w:w="1160" w:type="dxa"/>
            <w:tcBorders>
              <w:top w:val="nil"/>
              <w:left w:val="nil"/>
              <w:bottom w:val="single" w:sz="4" w:space="0" w:color="auto"/>
              <w:right w:val="single" w:sz="4" w:space="0" w:color="auto"/>
            </w:tcBorders>
            <w:shd w:val="clear" w:color="auto" w:fill="auto"/>
            <w:noWrap/>
            <w:hideMark/>
          </w:tcPr>
          <w:p w14:paraId="7CFA2FE4"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250C2648" w14:textId="77777777" w:rsidR="003017BA" w:rsidRPr="000531C5" w:rsidRDefault="003017BA" w:rsidP="00E41481">
            <w:pPr>
              <w:rPr>
                <w:rFonts w:cs="Arial"/>
                <w:color w:val="000000"/>
                <w:szCs w:val="20"/>
              </w:rPr>
            </w:pPr>
          </w:p>
        </w:tc>
      </w:tr>
      <w:tr w:rsidR="003017BA" w:rsidRPr="000531C5" w14:paraId="7EAE2BE0"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5909C98E" w14:textId="77777777" w:rsidR="003017BA" w:rsidRPr="000531C5" w:rsidRDefault="003017BA" w:rsidP="00E41481">
            <w:pPr>
              <w:rPr>
                <w:rFonts w:cs="Arial"/>
                <w:color w:val="000000"/>
                <w:szCs w:val="20"/>
              </w:rPr>
            </w:pPr>
            <w:r w:rsidRPr="000531C5">
              <w:rPr>
                <w:rFonts w:cs="Arial"/>
                <w:color w:val="000000"/>
                <w:szCs w:val="20"/>
              </w:rPr>
              <w:t>3.4</w:t>
            </w:r>
          </w:p>
        </w:tc>
        <w:tc>
          <w:tcPr>
            <w:tcW w:w="3940" w:type="dxa"/>
            <w:tcBorders>
              <w:top w:val="nil"/>
              <w:left w:val="nil"/>
              <w:bottom w:val="single" w:sz="4" w:space="0" w:color="auto"/>
              <w:right w:val="single" w:sz="4" w:space="0" w:color="auto"/>
            </w:tcBorders>
            <w:shd w:val="clear" w:color="auto" w:fill="auto"/>
            <w:noWrap/>
            <w:vAlign w:val="bottom"/>
            <w:hideMark/>
          </w:tcPr>
          <w:p w14:paraId="67863542"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Mekaniker</w:t>
            </w:r>
          </w:p>
        </w:tc>
        <w:tc>
          <w:tcPr>
            <w:tcW w:w="1160" w:type="dxa"/>
            <w:tcBorders>
              <w:top w:val="nil"/>
              <w:left w:val="nil"/>
              <w:bottom w:val="single" w:sz="4" w:space="0" w:color="auto"/>
              <w:right w:val="single" w:sz="4" w:space="0" w:color="auto"/>
            </w:tcBorders>
            <w:shd w:val="clear" w:color="auto" w:fill="auto"/>
            <w:noWrap/>
            <w:hideMark/>
          </w:tcPr>
          <w:p w14:paraId="22B61BAA"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3F5017CF" w14:textId="77777777" w:rsidR="003017BA" w:rsidRPr="000531C5" w:rsidRDefault="003017BA" w:rsidP="00E41481">
            <w:pPr>
              <w:rPr>
                <w:rFonts w:cs="Arial"/>
                <w:color w:val="000000"/>
                <w:szCs w:val="20"/>
              </w:rPr>
            </w:pPr>
          </w:p>
        </w:tc>
      </w:tr>
      <w:tr w:rsidR="003017BA" w:rsidRPr="000531C5" w14:paraId="1226740B"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7AD61BBE" w14:textId="77777777" w:rsidR="003017BA" w:rsidRPr="000531C5" w:rsidRDefault="003017BA" w:rsidP="00E41481">
            <w:pPr>
              <w:rPr>
                <w:rFonts w:cs="Arial"/>
                <w:color w:val="000000"/>
                <w:szCs w:val="20"/>
              </w:rPr>
            </w:pPr>
            <w:r w:rsidRPr="000531C5">
              <w:rPr>
                <w:rFonts w:cs="Arial"/>
                <w:color w:val="000000"/>
                <w:szCs w:val="20"/>
              </w:rPr>
              <w:t>3.5</w:t>
            </w:r>
          </w:p>
        </w:tc>
        <w:tc>
          <w:tcPr>
            <w:tcW w:w="3940" w:type="dxa"/>
            <w:tcBorders>
              <w:top w:val="nil"/>
              <w:left w:val="nil"/>
              <w:bottom w:val="single" w:sz="4" w:space="0" w:color="auto"/>
              <w:right w:val="single" w:sz="4" w:space="0" w:color="auto"/>
            </w:tcBorders>
            <w:shd w:val="clear" w:color="auto" w:fill="auto"/>
            <w:noWrap/>
            <w:vAlign w:val="bottom"/>
            <w:hideMark/>
          </w:tcPr>
          <w:p w14:paraId="02F35378"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Rørlegger</w:t>
            </w:r>
          </w:p>
        </w:tc>
        <w:tc>
          <w:tcPr>
            <w:tcW w:w="1160" w:type="dxa"/>
            <w:tcBorders>
              <w:top w:val="nil"/>
              <w:left w:val="nil"/>
              <w:bottom w:val="single" w:sz="4" w:space="0" w:color="auto"/>
              <w:right w:val="single" w:sz="4" w:space="0" w:color="auto"/>
            </w:tcBorders>
            <w:shd w:val="clear" w:color="auto" w:fill="auto"/>
            <w:noWrap/>
            <w:hideMark/>
          </w:tcPr>
          <w:p w14:paraId="4BD5D76B"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65B5FFE2" w14:textId="77777777" w:rsidR="003017BA" w:rsidRPr="000531C5" w:rsidRDefault="003017BA" w:rsidP="00E41481">
            <w:pPr>
              <w:rPr>
                <w:rFonts w:cs="Arial"/>
                <w:color w:val="000000"/>
                <w:szCs w:val="20"/>
              </w:rPr>
            </w:pPr>
          </w:p>
        </w:tc>
      </w:tr>
      <w:tr w:rsidR="003017BA" w:rsidRPr="000531C5" w14:paraId="1446AFC7" w14:textId="77777777" w:rsidTr="00E41481">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683E95E5" w14:textId="77777777" w:rsidR="003017BA" w:rsidRPr="000531C5" w:rsidRDefault="003017BA" w:rsidP="00E41481">
            <w:pPr>
              <w:rPr>
                <w:rFonts w:cs="Arial"/>
                <w:color w:val="000000"/>
                <w:szCs w:val="20"/>
              </w:rPr>
            </w:pPr>
            <w:r w:rsidRPr="000531C5">
              <w:rPr>
                <w:rFonts w:cs="Arial"/>
                <w:color w:val="000000"/>
                <w:szCs w:val="20"/>
              </w:rPr>
              <w:t>3.6</w:t>
            </w:r>
          </w:p>
        </w:tc>
        <w:tc>
          <w:tcPr>
            <w:tcW w:w="3940" w:type="dxa"/>
            <w:tcBorders>
              <w:top w:val="nil"/>
              <w:left w:val="nil"/>
              <w:bottom w:val="single" w:sz="4" w:space="0" w:color="auto"/>
              <w:right w:val="single" w:sz="4" w:space="0" w:color="auto"/>
            </w:tcBorders>
            <w:shd w:val="clear" w:color="auto" w:fill="auto"/>
            <w:noWrap/>
            <w:vAlign w:val="bottom"/>
            <w:hideMark/>
          </w:tcPr>
          <w:p w14:paraId="44097278" w14:textId="77777777" w:rsidR="003017BA" w:rsidRPr="000531C5" w:rsidRDefault="003017BA" w:rsidP="00E41481">
            <w:pPr>
              <w:rPr>
                <w:rFonts w:cs="Arial"/>
                <w:color w:val="000000"/>
                <w:szCs w:val="20"/>
                <w:highlight w:val="yellow"/>
              </w:rPr>
            </w:pPr>
            <w:r w:rsidRPr="000531C5">
              <w:rPr>
                <w:rFonts w:cs="Arial"/>
                <w:color w:val="000000"/>
                <w:szCs w:val="20"/>
                <w:highlight w:val="yellow"/>
              </w:rPr>
              <w:t>Sveiser</w:t>
            </w:r>
          </w:p>
        </w:tc>
        <w:tc>
          <w:tcPr>
            <w:tcW w:w="1160" w:type="dxa"/>
            <w:tcBorders>
              <w:top w:val="nil"/>
              <w:left w:val="nil"/>
              <w:bottom w:val="single" w:sz="4" w:space="0" w:color="auto"/>
              <w:right w:val="single" w:sz="4" w:space="0" w:color="auto"/>
            </w:tcBorders>
            <w:shd w:val="clear" w:color="auto" w:fill="auto"/>
            <w:noWrap/>
            <w:hideMark/>
          </w:tcPr>
          <w:p w14:paraId="39793E3C" w14:textId="77777777" w:rsidR="003017BA" w:rsidRPr="000531C5" w:rsidRDefault="003017BA" w:rsidP="00E41481">
            <w:pPr>
              <w:jc w:val="right"/>
              <w:rPr>
                <w:rFonts w:cs="Arial"/>
                <w:color w:val="000000"/>
                <w:szCs w:val="20"/>
              </w:rPr>
            </w:pPr>
            <w:r w:rsidRPr="000531C5">
              <w:rPr>
                <w:rFonts w:cs="Arial"/>
                <w:color w:val="000000"/>
                <w:szCs w:val="20"/>
              </w:rPr>
              <w:t>NOK/time</w:t>
            </w:r>
          </w:p>
        </w:tc>
        <w:tc>
          <w:tcPr>
            <w:tcW w:w="1919" w:type="dxa"/>
            <w:tcBorders>
              <w:top w:val="nil"/>
              <w:left w:val="nil"/>
              <w:bottom w:val="single" w:sz="4" w:space="0" w:color="auto"/>
              <w:right w:val="single" w:sz="4" w:space="0" w:color="auto"/>
            </w:tcBorders>
            <w:shd w:val="clear" w:color="auto" w:fill="auto"/>
            <w:noWrap/>
            <w:vAlign w:val="center"/>
          </w:tcPr>
          <w:p w14:paraId="7B555910" w14:textId="77777777" w:rsidR="003017BA" w:rsidRPr="000531C5" w:rsidRDefault="003017BA" w:rsidP="00E41481">
            <w:pPr>
              <w:rPr>
                <w:rFonts w:cs="Arial"/>
                <w:color w:val="000000"/>
                <w:szCs w:val="20"/>
              </w:rPr>
            </w:pPr>
          </w:p>
        </w:tc>
      </w:tr>
      <w:tr w:rsidR="003017BA" w:rsidRPr="000531C5" w14:paraId="4F9E8AFB" w14:textId="77777777" w:rsidTr="00E41481">
        <w:trPr>
          <w:trHeight w:val="300"/>
        </w:trPr>
        <w:tc>
          <w:tcPr>
            <w:tcW w:w="586" w:type="dxa"/>
            <w:tcBorders>
              <w:top w:val="nil"/>
              <w:left w:val="single" w:sz="4" w:space="0" w:color="auto"/>
              <w:bottom w:val="single" w:sz="4" w:space="0" w:color="auto"/>
              <w:right w:val="single" w:sz="4" w:space="0" w:color="auto"/>
            </w:tcBorders>
            <w:shd w:val="clear" w:color="000000" w:fill="F2F2F2"/>
            <w:noWrap/>
            <w:vAlign w:val="center"/>
          </w:tcPr>
          <w:p w14:paraId="76D22D99" w14:textId="77777777" w:rsidR="003017BA" w:rsidRPr="000531C5" w:rsidRDefault="003017BA" w:rsidP="00E41481">
            <w:pPr>
              <w:rPr>
                <w:rFonts w:cs="Arial"/>
                <w:color w:val="000000"/>
                <w:szCs w:val="20"/>
              </w:rPr>
            </w:pPr>
          </w:p>
        </w:tc>
        <w:tc>
          <w:tcPr>
            <w:tcW w:w="3940" w:type="dxa"/>
            <w:tcBorders>
              <w:top w:val="nil"/>
              <w:left w:val="nil"/>
              <w:bottom w:val="single" w:sz="4" w:space="0" w:color="auto"/>
              <w:right w:val="single" w:sz="4" w:space="0" w:color="auto"/>
            </w:tcBorders>
            <w:shd w:val="clear" w:color="000000" w:fill="F2F2F2"/>
            <w:noWrap/>
          </w:tcPr>
          <w:p w14:paraId="782C2B48" w14:textId="77777777" w:rsidR="003017BA" w:rsidRPr="000531C5" w:rsidRDefault="003017BA" w:rsidP="00E41481">
            <w:pPr>
              <w:jc w:val="right"/>
              <w:rPr>
                <w:rFonts w:cs="Arial"/>
                <w:i/>
                <w:iCs/>
                <w:color w:val="000000"/>
                <w:szCs w:val="20"/>
              </w:rPr>
            </w:pPr>
          </w:p>
        </w:tc>
        <w:tc>
          <w:tcPr>
            <w:tcW w:w="1160" w:type="dxa"/>
            <w:tcBorders>
              <w:top w:val="nil"/>
              <w:left w:val="nil"/>
              <w:bottom w:val="single" w:sz="4" w:space="0" w:color="auto"/>
              <w:right w:val="single" w:sz="4" w:space="0" w:color="auto"/>
            </w:tcBorders>
            <w:shd w:val="clear" w:color="000000" w:fill="F2F2F2"/>
            <w:noWrap/>
            <w:vAlign w:val="center"/>
          </w:tcPr>
          <w:p w14:paraId="51856E27" w14:textId="77777777" w:rsidR="003017BA" w:rsidRPr="000531C5" w:rsidRDefault="003017BA" w:rsidP="00E41481">
            <w:pPr>
              <w:rPr>
                <w:rFonts w:cs="Arial"/>
                <w:color w:val="000000"/>
                <w:szCs w:val="20"/>
              </w:rPr>
            </w:pPr>
          </w:p>
        </w:tc>
        <w:tc>
          <w:tcPr>
            <w:tcW w:w="1919" w:type="dxa"/>
            <w:tcBorders>
              <w:top w:val="nil"/>
              <w:left w:val="nil"/>
              <w:bottom w:val="single" w:sz="4" w:space="0" w:color="auto"/>
              <w:right w:val="single" w:sz="4" w:space="0" w:color="auto"/>
            </w:tcBorders>
            <w:shd w:val="clear" w:color="000000" w:fill="F2F2F2"/>
            <w:noWrap/>
            <w:vAlign w:val="center"/>
          </w:tcPr>
          <w:p w14:paraId="06DFB7E5" w14:textId="77777777" w:rsidR="003017BA" w:rsidRPr="000531C5" w:rsidRDefault="003017BA" w:rsidP="00E41481">
            <w:pPr>
              <w:rPr>
                <w:rFonts w:cs="Arial"/>
                <w:color w:val="000000"/>
                <w:szCs w:val="20"/>
              </w:rPr>
            </w:pPr>
          </w:p>
        </w:tc>
      </w:tr>
      <w:tr w:rsidR="003017BA" w:rsidRPr="000531C5" w14:paraId="322AB418" w14:textId="77777777" w:rsidTr="00E41481">
        <w:trPr>
          <w:trHeight w:val="300"/>
        </w:trPr>
        <w:tc>
          <w:tcPr>
            <w:tcW w:w="586" w:type="dxa"/>
            <w:tcBorders>
              <w:top w:val="nil"/>
              <w:left w:val="single" w:sz="4" w:space="0" w:color="auto"/>
              <w:bottom w:val="single" w:sz="4" w:space="0" w:color="auto"/>
              <w:right w:val="single" w:sz="4" w:space="0" w:color="auto"/>
            </w:tcBorders>
            <w:shd w:val="clear" w:color="000000" w:fill="FFFFFF"/>
            <w:noWrap/>
            <w:hideMark/>
          </w:tcPr>
          <w:p w14:paraId="1046A145" w14:textId="77777777" w:rsidR="003017BA" w:rsidRPr="000531C5" w:rsidRDefault="003017BA" w:rsidP="00E41481">
            <w:pPr>
              <w:rPr>
                <w:rFonts w:cs="Arial"/>
                <w:color w:val="000000"/>
                <w:szCs w:val="20"/>
              </w:rPr>
            </w:pPr>
            <w:r w:rsidRPr="000531C5">
              <w:rPr>
                <w:rFonts w:cs="Arial"/>
                <w:color w:val="000000"/>
                <w:szCs w:val="20"/>
              </w:rPr>
              <w:t>3.7</w:t>
            </w:r>
          </w:p>
        </w:tc>
        <w:tc>
          <w:tcPr>
            <w:tcW w:w="3940" w:type="dxa"/>
            <w:tcBorders>
              <w:top w:val="nil"/>
              <w:left w:val="nil"/>
              <w:bottom w:val="single" w:sz="4" w:space="0" w:color="auto"/>
              <w:right w:val="single" w:sz="4" w:space="0" w:color="auto"/>
            </w:tcBorders>
            <w:shd w:val="clear" w:color="000000" w:fill="FFFFFF"/>
            <w:noWrap/>
            <w:hideMark/>
          </w:tcPr>
          <w:p w14:paraId="00A57EA1" w14:textId="77777777" w:rsidR="003017BA" w:rsidRPr="000531C5" w:rsidRDefault="003017BA" w:rsidP="00E41481">
            <w:pPr>
              <w:rPr>
                <w:rFonts w:cs="Arial"/>
                <w:color w:val="000000"/>
                <w:szCs w:val="20"/>
              </w:rPr>
            </w:pPr>
            <w:r w:rsidRPr="000531C5">
              <w:rPr>
                <w:rFonts w:cs="Arial"/>
                <w:color w:val="000000"/>
                <w:szCs w:val="20"/>
              </w:rPr>
              <w:t>Påslag</w:t>
            </w:r>
          </w:p>
          <w:p w14:paraId="67F7A08E" w14:textId="77777777" w:rsidR="003017BA" w:rsidRPr="000531C5" w:rsidRDefault="003017BA" w:rsidP="00E41481">
            <w:pPr>
              <w:pStyle w:val="Brdtekst"/>
              <w:spacing w:before="0"/>
              <w:rPr>
                <w:rFonts w:ascii="Arial" w:hAnsi="Arial"/>
                <w:sz w:val="20"/>
              </w:rPr>
            </w:pPr>
            <w:r w:rsidRPr="000531C5">
              <w:rPr>
                <w:rFonts w:ascii="Arial" w:hAnsi="Arial"/>
                <w:sz w:val="20"/>
              </w:rPr>
              <w:t>netto selvkost tillagt påslagsprosent for administrasjon og fortjeneste.</w:t>
            </w:r>
          </w:p>
          <w:p w14:paraId="21D75F06" w14:textId="77777777" w:rsidR="003017BA" w:rsidRPr="000531C5" w:rsidRDefault="003017BA" w:rsidP="00E41481">
            <w:pPr>
              <w:rPr>
                <w:rFonts w:cs="Arial"/>
                <w:color w:val="000000"/>
                <w:szCs w:val="20"/>
              </w:rPr>
            </w:pPr>
          </w:p>
        </w:tc>
        <w:tc>
          <w:tcPr>
            <w:tcW w:w="1160" w:type="dxa"/>
            <w:tcBorders>
              <w:top w:val="nil"/>
              <w:left w:val="nil"/>
              <w:bottom w:val="single" w:sz="4" w:space="0" w:color="auto"/>
              <w:right w:val="single" w:sz="4" w:space="0" w:color="auto"/>
            </w:tcBorders>
            <w:shd w:val="clear" w:color="000000" w:fill="FFFFFF"/>
            <w:noWrap/>
            <w:vAlign w:val="center"/>
            <w:hideMark/>
          </w:tcPr>
          <w:p w14:paraId="5E653CA6" w14:textId="77777777" w:rsidR="003017BA" w:rsidRPr="000531C5" w:rsidRDefault="003017BA" w:rsidP="00E41481">
            <w:pPr>
              <w:jc w:val="center"/>
              <w:rPr>
                <w:rFonts w:cs="Arial"/>
                <w:color w:val="000000"/>
                <w:szCs w:val="20"/>
              </w:rPr>
            </w:pPr>
            <w:r w:rsidRPr="000531C5">
              <w:rPr>
                <w:rFonts w:cs="Arial"/>
                <w:color w:val="000000"/>
                <w:szCs w:val="20"/>
              </w:rPr>
              <w:t>%</w:t>
            </w:r>
          </w:p>
        </w:tc>
        <w:tc>
          <w:tcPr>
            <w:tcW w:w="1919" w:type="dxa"/>
            <w:tcBorders>
              <w:top w:val="nil"/>
              <w:left w:val="nil"/>
              <w:bottom w:val="single" w:sz="4" w:space="0" w:color="auto"/>
              <w:right w:val="single" w:sz="4" w:space="0" w:color="auto"/>
            </w:tcBorders>
            <w:shd w:val="clear" w:color="000000" w:fill="FFFFFF"/>
            <w:noWrap/>
            <w:vAlign w:val="center"/>
            <w:hideMark/>
          </w:tcPr>
          <w:p w14:paraId="6CD4937B" w14:textId="77777777" w:rsidR="003017BA" w:rsidRPr="000531C5" w:rsidRDefault="003017BA" w:rsidP="00E41481">
            <w:pPr>
              <w:jc w:val="right"/>
              <w:rPr>
                <w:rFonts w:cs="Arial"/>
                <w:color w:val="000000"/>
                <w:szCs w:val="20"/>
              </w:rPr>
            </w:pPr>
          </w:p>
        </w:tc>
      </w:tr>
    </w:tbl>
    <w:p w14:paraId="098C8618" w14:textId="77777777" w:rsidR="00E03AE2" w:rsidRDefault="00E03AE2" w:rsidP="00391EA7">
      <w:pPr>
        <w:tabs>
          <w:tab w:val="left" w:pos="3368"/>
        </w:tabs>
        <w:rPr>
          <w:rFonts w:cs="Arial"/>
          <w:iCs/>
          <w:szCs w:val="20"/>
        </w:rPr>
      </w:pPr>
    </w:p>
    <w:p w14:paraId="0C24CA43" w14:textId="77777777" w:rsidR="00AF03AE" w:rsidRDefault="00AF03AE" w:rsidP="00391EA7">
      <w:pPr>
        <w:tabs>
          <w:tab w:val="left" w:pos="3368"/>
        </w:tabs>
        <w:rPr>
          <w:rFonts w:cs="Arial"/>
          <w:iCs/>
          <w:szCs w:val="20"/>
        </w:rPr>
      </w:pPr>
    </w:p>
    <w:p w14:paraId="393C9536" w14:textId="77777777" w:rsidR="00AF03AE" w:rsidRPr="000531C5" w:rsidRDefault="00AF03AE" w:rsidP="00391EA7">
      <w:pPr>
        <w:tabs>
          <w:tab w:val="left" w:pos="3368"/>
        </w:tabs>
        <w:rPr>
          <w:rFonts w:cs="Arial"/>
          <w:iCs/>
          <w:szCs w:val="20"/>
        </w:rPr>
      </w:pPr>
    </w:p>
    <w:p w14:paraId="4DC0233A" w14:textId="4A441A4B" w:rsidR="00391EA7" w:rsidRDefault="00A86A89" w:rsidP="00A86A89">
      <w:pPr>
        <w:pStyle w:val="Overskrift1"/>
        <w:rPr>
          <w:sz w:val="26"/>
          <w:szCs w:val="26"/>
        </w:rPr>
      </w:pPr>
      <w:r>
        <w:rPr>
          <w:sz w:val="26"/>
          <w:szCs w:val="26"/>
        </w:rPr>
        <w:lastRenderedPageBreak/>
        <w:t>Dagmulkt</w:t>
      </w:r>
    </w:p>
    <w:p w14:paraId="01EB7A86" w14:textId="77777777" w:rsidR="004763FF" w:rsidRPr="000531C5" w:rsidRDefault="004763FF" w:rsidP="004763FF">
      <w:pPr>
        <w:rPr>
          <w:szCs w:val="20"/>
        </w:rPr>
      </w:pPr>
      <w:r w:rsidRPr="00B92ED2">
        <w:rPr>
          <w:sz w:val="22"/>
          <w:szCs w:val="22"/>
          <w:highlight w:val="yellow"/>
        </w:rPr>
        <w:t>[</w:t>
      </w:r>
      <w:r w:rsidRPr="000531C5">
        <w:rPr>
          <w:szCs w:val="20"/>
          <w:highlight w:val="yellow"/>
        </w:rPr>
        <w:t>Må tilpasses den konkrete anskaffelsen</w:t>
      </w:r>
      <w:r w:rsidRPr="000531C5">
        <w:rPr>
          <w:szCs w:val="20"/>
        </w:rPr>
        <w:t>]</w:t>
      </w:r>
    </w:p>
    <w:p w14:paraId="41C8288B" w14:textId="77777777" w:rsidR="004763FF" w:rsidRPr="000531C5" w:rsidRDefault="004763FF" w:rsidP="004763FF">
      <w:pPr>
        <w:jc w:val="both"/>
        <w:rPr>
          <w:szCs w:val="20"/>
        </w:rPr>
      </w:pPr>
      <w:r w:rsidRPr="000531C5">
        <w:rPr>
          <w:szCs w:val="20"/>
        </w:rPr>
        <w:t xml:space="preserve">Dersom leverandør er forsinket i forhold til oppgitt(e) leveringsdato(er), på grunn av forhold som leverandøren har ansvaret eller risikoen for, skal leverandør betale dagmulkt til oppdragsgiveren i samsvar med dagmulktsbestemmelsene nedenfor. Dagmulkt kan innfordres enten ved betaling fra leverandøren eller ved at oppdragsgivere foretar motregning i forbindelse med løpende avregning. </w:t>
      </w:r>
    </w:p>
    <w:p w14:paraId="36C82960" w14:textId="77777777" w:rsidR="004763FF" w:rsidRPr="000531C5" w:rsidRDefault="004763FF" w:rsidP="004763FF">
      <w:pPr>
        <w:rPr>
          <w:szCs w:val="20"/>
        </w:rPr>
      </w:pPr>
    </w:p>
    <w:p w14:paraId="37E8204B" w14:textId="77777777" w:rsidR="004763FF" w:rsidRPr="000531C5" w:rsidRDefault="004763FF" w:rsidP="004763FF">
      <w:pPr>
        <w:rPr>
          <w:szCs w:val="20"/>
        </w:rPr>
      </w:pPr>
      <w:r w:rsidRPr="000531C5">
        <w:rPr>
          <w:szCs w:val="20"/>
        </w:rPr>
        <w:t>Oppdragsgiver kan kreve dagmulkt dersom:</w:t>
      </w:r>
    </w:p>
    <w:p w14:paraId="5F2B9D9C" w14:textId="77777777" w:rsidR="004763FF" w:rsidRPr="000531C5" w:rsidRDefault="004763FF" w:rsidP="004763FF">
      <w:pPr>
        <w:rPr>
          <w:szCs w:val="20"/>
        </w:rPr>
      </w:pPr>
    </w:p>
    <w:tbl>
      <w:tblPr>
        <w:tblStyle w:val="Tabellrutenett"/>
        <w:tblW w:w="0" w:type="auto"/>
        <w:tblLook w:val="04A0" w:firstRow="1" w:lastRow="0" w:firstColumn="1" w:lastColumn="0" w:noHBand="0" w:noVBand="1"/>
      </w:tblPr>
      <w:tblGrid>
        <w:gridCol w:w="5240"/>
        <w:gridCol w:w="3814"/>
      </w:tblGrid>
      <w:tr w:rsidR="004763FF" w:rsidRPr="000531C5" w14:paraId="66D87A16" w14:textId="77777777" w:rsidTr="001C4ADA">
        <w:tc>
          <w:tcPr>
            <w:tcW w:w="5240" w:type="dxa"/>
            <w:shd w:val="clear" w:color="auto" w:fill="D9D9D9" w:themeFill="background1" w:themeFillShade="D9"/>
          </w:tcPr>
          <w:p w14:paraId="274A44A3" w14:textId="77777777" w:rsidR="004763FF" w:rsidRPr="000531C5" w:rsidRDefault="004763FF" w:rsidP="00E41481">
            <w:pPr>
              <w:rPr>
                <w:b/>
                <w:bCs/>
                <w:szCs w:val="20"/>
              </w:rPr>
            </w:pPr>
            <w:r w:rsidRPr="000531C5">
              <w:rPr>
                <w:b/>
                <w:bCs/>
                <w:szCs w:val="20"/>
              </w:rPr>
              <w:t>Forhold</w:t>
            </w:r>
          </w:p>
        </w:tc>
        <w:tc>
          <w:tcPr>
            <w:tcW w:w="3814" w:type="dxa"/>
            <w:shd w:val="clear" w:color="auto" w:fill="D9D9D9" w:themeFill="background1" w:themeFillShade="D9"/>
          </w:tcPr>
          <w:p w14:paraId="6737E852" w14:textId="77777777" w:rsidR="004763FF" w:rsidRPr="000531C5" w:rsidRDefault="004763FF" w:rsidP="00E41481">
            <w:pPr>
              <w:rPr>
                <w:b/>
                <w:bCs/>
                <w:szCs w:val="20"/>
              </w:rPr>
            </w:pPr>
            <w:r w:rsidRPr="000531C5">
              <w:rPr>
                <w:b/>
                <w:bCs/>
                <w:szCs w:val="20"/>
              </w:rPr>
              <w:t>Er ikke annet avtalt skal dagmulkten per kalenderdag utgjøre:</w:t>
            </w:r>
          </w:p>
        </w:tc>
      </w:tr>
      <w:tr w:rsidR="004763FF" w:rsidRPr="000531C5" w14:paraId="2AB894E1" w14:textId="77777777" w:rsidTr="001C4ADA">
        <w:tc>
          <w:tcPr>
            <w:tcW w:w="5240" w:type="dxa"/>
            <w:shd w:val="clear" w:color="auto" w:fill="F2F2F2" w:themeFill="background1" w:themeFillShade="F2"/>
          </w:tcPr>
          <w:p w14:paraId="19D09834" w14:textId="77777777" w:rsidR="004763FF" w:rsidRPr="000531C5" w:rsidRDefault="004763FF" w:rsidP="00E41481">
            <w:pPr>
              <w:pStyle w:val="Listeavsnitt"/>
              <w:numPr>
                <w:ilvl w:val="0"/>
                <w:numId w:val="11"/>
              </w:numPr>
              <w:rPr>
                <w:szCs w:val="20"/>
              </w:rPr>
            </w:pPr>
          </w:p>
        </w:tc>
        <w:tc>
          <w:tcPr>
            <w:tcW w:w="3814" w:type="dxa"/>
          </w:tcPr>
          <w:p w14:paraId="726BC02E" w14:textId="77777777" w:rsidR="004763FF" w:rsidRPr="000531C5" w:rsidRDefault="004763FF" w:rsidP="00E41481">
            <w:pPr>
              <w:rPr>
                <w:szCs w:val="20"/>
              </w:rPr>
            </w:pPr>
          </w:p>
        </w:tc>
      </w:tr>
      <w:tr w:rsidR="004763FF" w:rsidRPr="000531C5" w14:paraId="7DF8A2AA" w14:textId="77777777" w:rsidTr="001C4ADA">
        <w:tc>
          <w:tcPr>
            <w:tcW w:w="5240" w:type="dxa"/>
            <w:shd w:val="clear" w:color="auto" w:fill="F2F2F2" w:themeFill="background1" w:themeFillShade="F2"/>
          </w:tcPr>
          <w:p w14:paraId="0634526F" w14:textId="77777777" w:rsidR="004763FF" w:rsidRPr="000531C5" w:rsidRDefault="004763FF" w:rsidP="00E41481">
            <w:pPr>
              <w:pStyle w:val="Listeavsnitt"/>
              <w:numPr>
                <w:ilvl w:val="0"/>
                <w:numId w:val="11"/>
              </w:numPr>
              <w:rPr>
                <w:szCs w:val="20"/>
              </w:rPr>
            </w:pPr>
          </w:p>
        </w:tc>
        <w:tc>
          <w:tcPr>
            <w:tcW w:w="3814" w:type="dxa"/>
          </w:tcPr>
          <w:p w14:paraId="204B25DF" w14:textId="77777777" w:rsidR="004763FF" w:rsidRPr="000531C5" w:rsidRDefault="004763FF" w:rsidP="00E41481">
            <w:pPr>
              <w:rPr>
                <w:szCs w:val="20"/>
              </w:rPr>
            </w:pPr>
          </w:p>
        </w:tc>
      </w:tr>
      <w:tr w:rsidR="004763FF" w:rsidRPr="000531C5" w14:paraId="687EA4B0" w14:textId="77777777" w:rsidTr="001C4ADA">
        <w:tc>
          <w:tcPr>
            <w:tcW w:w="5240" w:type="dxa"/>
            <w:shd w:val="clear" w:color="auto" w:fill="F2F2F2" w:themeFill="background1" w:themeFillShade="F2"/>
          </w:tcPr>
          <w:p w14:paraId="46855EF9" w14:textId="77777777" w:rsidR="004763FF" w:rsidRPr="000531C5" w:rsidRDefault="004763FF" w:rsidP="00E41481">
            <w:pPr>
              <w:pStyle w:val="Listeavsnitt"/>
              <w:numPr>
                <w:ilvl w:val="0"/>
                <w:numId w:val="11"/>
              </w:numPr>
              <w:rPr>
                <w:szCs w:val="20"/>
              </w:rPr>
            </w:pPr>
          </w:p>
        </w:tc>
        <w:tc>
          <w:tcPr>
            <w:tcW w:w="3814" w:type="dxa"/>
          </w:tcPr>
          <w:p w14:paraId="0599632F" w14:textId="77777777" w:rsidR="004763FF" w:rsidRPr="000531C5" w:rsidRDefault="004763FF" w:rsidP="00E41481">
            <w:pPr>
              <w:rPr>
                <w:szCs w:val="20"/>
              </w:rPr>
            </w:pPr>
          </w:p>
        </w:tc>
      </w:tr>
    </w:tbl>
    <w:p w14:paraId="5D80F0FE" w14:textId="77777777" w:rsidR="004763FF" w:rsidRPr="000531C5" w:rsidRDefault="004763FF" w:rsidP="004763FF">
      <w:pPr>
        <w:rPr>
          <w:szCs w:val="20"/>
        </w:rPr>
      </w:pPr>
    </w:p>
    <w:p w14:paraId="36AA202F" w14:textId="77777777" w:rsidR="004763FF" w:rsidRPr="000531C5" w:rsidRDefault="004763FF" w:rsidP="004763FF">
      <w:pPr>
        <w:jc w:val="both"/>
        <w:rPr>
          <w:color w:val="auto"/>
          <w:szCs w:val="20"/>
        </w:rPr>
      </w:pPr>
      <w:r w:rsidRPr="000531C5">
        <w:rPr>
          <w:szCs w:val="20"/>
        </w:rPr>
        <w:t xml:space="preserve">Dersom ikke annet er nevnt spesifikt, skal oppdragsgiver skriftlig varsle leverandør dersom han mener betingelser for å kreve dagmulkt inntrer. Dersom leverandør ikke har rettet opp forholdet som er grunnlag for dagmulktkravet innen </w:t>
      </w:r>
      <w:r w:rsidRPr="004763FF">
        <w:rPr>
          <w:szCs w:val="20"/>
          <w:highlight w:val="lightGray"/>
        </w:rPr>
        <w:t>14 kalenderdager</w:t>
      </w:r>
      <w:r w:rsidRPr="000531C5">
        <w:rPr>
          <w:szCs w:val="20"/>
        </w:rPr>
        <w:t xml:space="preserve"> etter varselet ble sendt, </w:t>
      </w:r>
      <w:r w:rsidRPr="000531C5">
        <w:rPr>
          <w:color w:val="auto"/>
          <w:szCs w:val="20"/>
        </w:rPr>
        <w:t xml:space="preserve">kan oppdragsgiver heve avtalen, jf. kontraktbetingelsene i </w:t>
      </w:r>
      <w:r w:rsidRPr="004763FF">
        <w:rPr>
          <w:color w:val="auto"/>
          <w:szCs w:val="20"/>
          <w:highlight w:val="lightGray"/>
        </w:rPr>
        <w:t>Vedlegg 2, punkt 12.3</w:t>
      </w:r>
      <w:r w:rsidRPr="000531C5">
        <w:rPr>
          <w:color w:val="auto"/>
          <w:szCs w:val="20"/>
        </w:rPr>
        <w:t>.</w:t>
      </w:r>
    </w:p>
    <w:p w14:paraId="0094BD4F" w14:textId="77777777" w:rsidR="00A86A89" w:rsidRPr="00A86A89" w:rsidRDefault="00A86A89" w:rsidP="00A86A89"/>
    <w:p w14:paraId="453C02DA" w14:textId="77777777" w:rsidR="00391EA7" w:rsidRPr="00CB02A6" w:rsidRDefault="00391EA7" w:rsidP="00E023BB">
      <w:pPr>
        <w:pStyle w:val="Overskrift1"/>
        <w:rPr>
          <w:sz w:val="26"/>
          <w:szCs w:val="26"/>
        </w:rPr>
      </w:pPr>
      <w:bookmarkStart w:id="0" w:name="_Toc158107003"/>
      <w:r w:rsidRPr="00CB02A6">
        <w:rPr>
          <w:sz w:val="26"/>
          <w:szCs w:val="26"/>
        </w:rPr>
        <w:t>Regningsarbeider</w:t>
      </w:r>
      <w:bookmarkEnd w:id="0"/>
      <w:r w:rsidRPr="00CB02A6">
        <w:rPr>
          <w:sz w:val="26"/>
          <w:szCs w:val="26"/>
        </w:rPr>
        <w:t xml:space="preserve"> </w:t>
      </w:r>
    </w:p>
    <w:p w14:paraId="2A462EC7" w14:textId="2D04C5BB" w:rsidR="00391EA7" w:rsidRPr="00CB02A6" w:rsidRDefault="00391EA7" w:rsidP="00E023BB">
      <w:pPr>
        <w:jc w:val="both"/>
        <w:rPr>
          <w:szCs w:val="16"/>
        </w:rPr>
      </w:pPr>
      <w:r w:rsidRPr="00CB02A6">
        <w:rPr>
          <w:szCs w:val="16"/>
        </w:rPr>
        <w:t xml:space="preserve">Eventuelle regningsarbeider skal varsles og utføres i samsvar med </w:t>
      </w:r>
      <w:r w:rsidR="002F60AB" w:rsidRPr="00CB02A6">
        <w:rPr>
          <w:szCs w:val="16"/>
        </w:rPr>
        <w:t>kontraktsbestemmelsene</w:t>
      </w:r>
      <w:r w:rsidRPr="00CB02A6">
        <w:rPr>
          <w:szCs w:val="16"/>
        </w:rPr>
        <w:t>.  Leverandøren skal utføre eventuelle regningsarbeider i henhold til timepriser og kalkulasjonsfaktorer som angitt over.</w:t>
      </w:r>
    </w:p>
    <w:p w14:paraId="617D4A01" w14:textId="77777777" w:rsidR="00391EA7" w:rsidRPr="00CB02A6" w:rsidRDefault="00391EA7" w:rsidP="00E023BB">
      <w:pPr>
        <w:jc w:val="both"/>
        <w:rPr>
          <w:rFonts w:asciiTheme="majorHAnsi" w:hAnsiTheme="majorHAnsi"/>
          <w:b/>
          <w:bCs/>
          <w:color w:val="auto"/>
          <w:sz w:val="24"/>
          <w:szCs w:val="24"/>
        </w:rPr>
      </w:pPr>
    </w:p>
    <w:p w14:paraId="1E8CEDAB" w14:textId="77777777" w:rsidR="00391EA7" w:rsidRPr="00CB02A6" w:rsidRDefault="00391EA7" w:rsidP="00E023BB">
      <w:pPr>
        <w:pStyle w:val="Overskrift1"/>
        <w:rPr>
          <w:sz w:val="26"/>
          <w:szCs w:val="26"/>
        </w:rPr>
      </w:pPr>
      <w:bookmarkStart w:id="1" w:name="_Hlk31974921"/>
      <w:r w:rsidRPr="00CB02A6">
        <w:rPr>
          <w:sz w:val="26"/>
          <w:szCs w:val="26"/>
        </w:rPr>
        <w:t>Nærmere bestemmelser om timepriser, medgått tid og betaling</w:t>
      </w:r>
    </w:p>
    <w:bookmarkEnd w:id="1"/>
    <w:p w14:paraId="1F8682C7" w14:textId="77777777" w:rsidR="00391EA7" w:rsidRPr="00CB02A6" w:rsidRDefault="00391EA7" w:rsidP="00E023BB">
      <w:pPr>
        <w:pStyle w:val="Overskrift2"/>
        <w:rPr>
          <w:sz w:val="22"/>
          <w:szCs w:val="22"/>
        </w:rPr>
      </w:pPr>
      <w:r w:rsidRPr="00CB02A6">
        <w:rPr>
          <w:sz w:val="22"/>
          <w:szCs w:val="22"/>
        </w:rPr>
        <w:t>Medgått tid</w:t>
      </w:r>
    </w:p>
    <w:p w14:paraId="0653D4FA" w14:textId="77777777" w:rsidR="00391EA7" w:rsidRPr="00CB02A6" w:rsidRDefault="00391EA7" w:rsidP="00391EA7">
      <w:pPr>
        <w:jc w:val="both"/>
        <w:rPr>
          <w:rFonts w:cs="Arial"/>
          <w:szCs w:val="20"/>
        </w:rPr>
      </w:pPr>
      <w:r w:rsidRPr="00CB02A6">
        <w:rPr>
          <w:rFonts w:cs="Arial"/>
          <w:szCs w:val="20"/>
        </w:rPr>
        <w:t xml:space="preserve">Arbeid som oppdragstakeren skal utføre honoreres på basis av medgått tid (effektiv arbeidstid) etter satser angitt i tabellen over. Som medgått tid regnes </w:t>
      </w:r>
      <w:r w:rsidRPr="00CB02A6">
        <w:rPr>
          <w:rFonts w:cs="Arial"/>
          <w:szCs w:val="20"/>
          <w:u w:val="single"/>
        </w:rPr>
        <w:t>ikke</w:t>
      </w:r>
      <w:r w:rsidRPr="00CB02A6">
        <w:rPr>
          <w:rFonts w:cs="Arial"/>
          <w:szCs w:val="20"/>
        </w:rPr>
        <w:t xml:space="preserve"> (skal anses innkalkulert i timeprisen): </w:t>
      </w:r>
    </w:p>
    <w:p w14:paraId="591E35A3" w14:textId="77777777" w:rsidR="00391EA7" w:rsidRPr="004763FF" w:rsidRDefault="00391EA7" w:rsidP="00391EA7">
      <w:pPr>
        <w:pStyle w:val="Listeavsnitt"/>
        <w:numPr>
          <w:ilvl w:val="0"/>
          <w:numId w:val="10"/>
        </w:numPr>
        <w:spacing w:after="200" w:line="276" w:lineRule="auto"/>
        <w:ind w:left="709"/>
        <w:jc w:val="both"/>
        <w:rPr>
          <w:rFonts w:cs="Arial"/>
          <w:szCs w:val="20"/>
          <w:highlight w:val="lightGray"/>
        </w:rPr>
      </w:pPr>
      <w:r w:rsidRPr="004763FF">
        <w:rPr>
          <w:rFonts w:cs="Arial"/>
          <w:szCs w:val="20"/>
          <w:highlight w:val="lightGray"/>
        </w:rPr>
        <w:t>reisetid til og fra Veas' anlegg, inkludert gangtid til avtalt fremmøtested</w:t>
      </w:r>
    </w:p>
    <w:p w14:paraId="76FC9E9B" w14:textId="77777777" w:rsidR="00391EA7" w:rsidRPr="004763FF" w:rsidRDefault="00391EA7" w:rsidP="00E023BB">
      <w:pPr>
        <w:pStyle w:val="Listeavsnitt"/>
        <w:numPr>
          <w:ilvl w:val="0"/>
          <w:numId w:val="10"/>
        </w:numPr>
        <w:ind w:left="720"/>
        <w:jc w:val="both"/>
        <w:rPr>
          <w:rFonts w:cs="Arial"/>
          <w:szCs w:val="20"/>
          <w:highlight w:val="lightGray"/>
        </w:rPr>
      </w:pPr>
      <w:r w:rsidRPr="004763FF">
        <w:rPr>
          <w:rFonts w:cs="Arial"/>
          <w:szCs w:val="20"/>
          <w:highlight w:val="lightGray"/>
        </w:rPr>
        <w:t xml:space="preserve">forberedelser som er nødvendige for kunne gjennomføre arbeidet, herunder omkledning og vask av påbudt arbeidstøy, jf. gjeldende HMS-reglement  </w:t>
      </w:r>
    </w:p>
    <w:p w14:paraId="545D8BD4" w14:textId="45489B6B" w:rsidR="00391EA7" w:rsidRPr="004763FF" w:rsidRDefault="00391EA7" w:rsidP="00391EA7">
      <w:pPr>
        <w:pStyle w:val="Listeavsnitt"/>
        <w:numPr>
          <w:ilvl w:val="0"/>
          <w:numId w:val="10"/>
        </w:numPr>
        <w:ind w:left="720"/>
        <w:rPr>
          <w:rFonts w:cs="Arial"/>
          <w:szCs w:val="20"/>
          <w:highlight w:val="lightGray"/>
        </w:rPr>
      </w:pPr>
      <w:r w:rsidRPr="004763FF">
        <w:rPr>
          <w:rFonts w:cs="Arial"/>
          <w:szCs w:val="20"/>
          <w:highlight w:val="lightGray"/>
        </w:rPr>
        <w:t>pauser, herunder lunsj og annet</w:t>
      </w:r>
    </w:p>
    <w:p w14:paraId="1FAE00C7" w14:textId="77777777" w:rsidR="00391EA7" w:rsidRPr="004763FF" w:rsidRDefault="00391EA7" w:rsidP="00E023BB">
      <w:pPr>
        <w:pStyle w:val="Listeavsnitt"/>
        <w:numPr>
          <w:ilvl w:val="0"/>
          <w:numId w:val="10"/>
        </w:numPr>
        <w:ind w:left="720"/>
        <w:jc w:val="both"/>
        <w:rPr>
          <w:rFonts w:cs="Arial"/>
          <w:szCs w:val="20"/>
          <w:highlight w:val="lightGray"/>
        </w:rPr>
      </w:pPr>
      <w:r w:rsidRPr="004763FF">
        <w:rPr>
          <w:rFonts w:cs="Arial"/>
          <w:szCs w:val="20"/>
          <w:highlight w:val="lightGray"/>
        </w:rPr>
        <w:t>grunnopplæring i HMS og gjennomføring av vaksineprogram for å kunne ferdes og arbeide i Veas' anlegg</w:t>
      </w:r>
    </w:p>
    <w:p w14:paraId="7160A815" w14:textId="77777777" w:rsidR="00391EA7" w:rsidRPr="004763FF" w:rsidRDefault="00391EA7" w:rsidP="00391EA7">
      <w:pPr>
        <w:pStyle w:val="Listeavsnitt"/>
        <w:numPr>
          <w:ilvl w:val="0"/>
          <w:numId w:val="10"/>
        </w:numPr>
        <w:ind w:left="720"/>
        <w:rPr>
          <w:rFonts w:cs="Arial"/>
          <w:szCs w:val="20"/>
          <w:highlight w:val="lightGray"/>
        </w:rPr>
      </w:pPr>
      <w:r w:rsidRPr="004763FF">
        <w:rPr>
          <w:rFonts w:cs="Arial"/>
          <w:szCs w:val="20"/>
          <w:highlight w:val="lightGray"/>
        </w:rPr>
        <w:t>bruk av tid til egen administrasjon</w:t>
      </w:r>
    </w:p>
    <w:p w14:paraId="241D2D02" w14:textId="77777777" w:rsidR="00391EA7" w:rsidRPr="00CB02A6" w:rsidRDefault="00391EA7" w:rsidP="00391EA7">
      <w:pPr>
        <w:rPr>
          <w:rFonts w:cs="Arial"/>
          <w:szCs w:val="20"/>
        </w:rPr>
      </w:pPr>
    </w:p>
    <w:p w14:paraId="0E54777A" w14:textId="77777777" w:rsidR="00391EA7" w:rsidRPr="00CB02A6" w:rsidRDefault="00391EA7" w:rsidP="00E023BB">
      <w:pPr>
        <w:jc w:val="both"/>
        <w:rPr>
          <w:rFonts w:cs="Arial"/>
          <w:szCs w:val="20"/>
        </w:rPr>
      </w:pPr>
      <w:r w:rsidRPr="00CB02A6">
        <w:rPr>
          <w:rFonts w:cs="Arial"/>
          <w:szCs w:val="20"/>
        </w:rPr>
        <w:t xml:space="preserve">Medgått tid skal dokumenteres i spesifiserte timelister pr person som viser dato, tidspunkt og aktivitet. </w:t>
      </w:r>
    </w:p>
    <w:p w14:paraId="59783D50" w14:textId="77777777" w:rsidR="00391EA7" w:rsidRPr="00CB02A6" w:rsidRDefault="00391EA7" w:rsidP="00391EA7">
      <w:pPr>
        <w:rPr>
          <w:rFonts w:cs="Arial"/>
          <w:sz w:val="18"/>
          <w:szCs w:val="18"/>
        </w:rPr>
      </w:pPr>
    </w:p>
    <w:p w14:paraId="74D51687" w14:textId="77777777" w:rsidR="00391EA7" w:rsidRPr="00CB02A6" w:rsidRDefault="00391EA7" w:rsidP="00E023BB">
      <w:pPr>
        <w:pStyle w:val="Overskrift2"/>
        <w:rPr>
          <w:sz w:val="22"/>
          <w:szCs w:val="22"/>
        </w:rPr>
      </w:pPr>
      <w:r w:rsidRPr="00CB02A6">
        <w:rPr>
          <w:sz w:val="22"/>
          <w:szCs w:val="22"/>
        </w:rPr>
        <w:t>Timepriser</w:t>
      </w:r>
    </w:p>
    <w:p w14:paraId="2DCE2B89" w14:textId="25E90EA2" w:rsidR="00391EA7" w:rsidRPr="00CB02A6" w:rsidRDefault="00391EA7" w:rsidP="00E023BB">
      <w:pPr>
        <w:jc w:val="both"/>
        <w:rPr>
          <w:rFonts w:cs="Arial"/>
          <w:szCs w:val="20"/>
        </w:rPr>
      </w:pPr>
      <w:r w:rsidRPr="00CB02A6">
        <w:rPr>
          <w:rFonts w:cs="Arial"/>
          <w:szCs w:val="20"/>
        </w:rPr>
        <w:t xml:space="preserve">Angitte timepriser gjelder uten noen tillegg og skal anses inkludere alle </w:t>
      </w:r>
      <w:r w:rsidR="00E023BB" w:rsidRPr="00CB02A6">
        <w:rPr>
          <w:rFonts w:cs="Arial"/>
          <w:szCs w:val="20"/>
        </w:rPr>
        <w:t>eventuelle kostnader</w:t>
      </w:r>
      <w:r w:rsidRPr="00CB02A6">
        <w:rPr>
          <w:rFonts w:cs="Arial"/>
          <w:szCs w:val="20"/>
        </w:rPr>
        <w:t>/gebyrer. Leverandøren kan ikke fakturere ekstra for:</w:t>
      </w:r>
    </w:p>
    <w:p w14:paraId="5968EF39" w14:textId="77777777" w:rsidR="00391EA7" w:rsidRPr="004763FF" w:rsidRDefault="00391EA7"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reisekostnader til og fra Veas.</w:t>
      </w:r>
    </w:p>
    <w:p w14:paraId="29AE5059" w14:textId="77777777" w:rsidR="00391EA7" w:rsidRPr="004763FF" w:rsidRDefault="00391EA7"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eventuelle kostnader/gebyrer for administrasjon, rapportering, fakturering etc.</w:t>
      </w:r>
    </w:p>
    <w:p w14:paraId="1F4D3CBA" w14:textId="77777777" w:rsidR="00391EA7" w:rsidRPr="004763FF" w:rsidRDefault="00391EA7" w:rsidP="00E023BB">
      <w:pPr>
        <w:pStyle w:val="Listeavsnitt"/>
        <w:numPr>
          <w:ilvl w:val="0"/>
          <w:numId w:val="9"/>
        </w:numPr>
        <w:spacing w:after="200" w:line="276" w:lineRule="auto"/>
        <w:jc w:val="both"/>
        <w:rPr>
          <w:rFonts w:cs="Arial"/>
          <w:szCs w:val="20"/>
          <w:highlight w:val="lightGray"/>
        </w:rPr>
      </w:pPr>
      <w:r w:rsidRPr="004763FF">
        <w:rPr>
          <w:rFonts w:cs="Arial"/>
          <w:szCs w:val="20"/>
          <w:highlight w:val="lightGray"/>
        </w:rPr>
        <w:t xml:space="preserve">kostander for alminnelig forbruksmateriell, bruk av utstyr/data/lisenser, forsikringer etc. </w:t>
      </w:r>
    </w:p>
    <w:p w14:paraId="711F6F9A" w14:textId="77777777" w:rsidR="00391EA7" w:rsidRPr="004763FF" w:rsidRDefault="00391EA7" w:rsidP="00E023BB">
      <w:pPr>
        <w:pStyle w:val="Listeavsnitt"/>
        <w:numPr>
          <w:ilvl w:val="0"/>
          <w:numId w:val="9"/>
        </w:numPr>
        <w:spacing w:after="200" w:line="276" w:lineRule="auto"/>
        <w:jc w:val="both"/>
        <w:rPr>
          <w:rFonts w:cs="Arial"/>
          <w:szCs w:val="20"/>
          <w:highlight w:val="lightGray"/>
        </w:rPr>
      </w:pPr>
      <w:r w:rsidRPr="004763FF">
        <w:rPr>
          <w:rFonts w:cs="Arial"/>
          <w:szCs w:val="20"/>
          <w:highlight w:val="lightGray"/>
        </w:rPr>
        <w:t>satsene gjelder uansett når på døgnet arbeid utføres og uavhengig av om det er hverdag eller helligdag. Det gjøres m.a.o. ikke forskjell på normal arbeidstid og overtidsarbeid.  Det gjøres heller ikke forskjell mht. hvor arbeid utføres.</w:t>
      </w:r>
    </w:p>
    <w:p w14:paraId="4EEFD560" w14:textId="5EE40DD9" w:rsidR="00D17B63" w:rsidRDefault="00D17B63" w:rsidP="00E023BB">
      <w:pPr>
        <w:pStyle w:val="Overskrift2"/>
        <w:rPr>
          <w:sz w:val="22"/>
          <w:szCs w:val="22"/>
        </w:rPr>
      </w:pPr>
      <w:r>
        <w:rPr>
          <w:sz w:val="22"/>
          <w:szCs w:val="22"/>
        </w:rPr>
        <w:lastRenderedPageBreak/>
        <w:t>Prisregulering</w:t>
      </w:r>
    </w:p>
    <w:p w14:paraId="63B116C2" w14:textId="77777777" w:rsidR="005D4643" w:rsidRPr="00AB2B48" w:rsidRDefault="005D4643" w:rsidP="005D4643">
      <w:pPr>
        <w:jc w:val="both"/>
      </w:pPr>
      <w:r w:rsidRPr="00AB2B48">
        <w:t>Med mindre annet er avtalt, er satsene faste i kontraktsperioden. Likevel gjelder følgende:</w:t>
      </w:r>
    </w:p>
    <w:p w14:paraId="1BC2F6E8" w14:textId="77777777" w:rsidR="005D4643" w:rsidRDefault="005D4643" w:rsidP="005D4643">
      <w:pPr>
        <w:jc w:val="both"/>
      </w:pPr>
    </w:p>
    <w:p w14:paraId="128BC2ED" w14:textId="3FE4F773" w:rsidR="001C4ADA" w:rsidRPr="001C4ADA" w:rsidRDefault="001C4ADA" w:rsidP="005D4643">
      <w:pPr>
        <w:jc w:val="both"/>
        <w:rPr>
          <w:i/>
          <w:iCs/>
        </w:rPr>
      </w:pPr>
      <w:r w:rsidRPr="001C4ADA">
        <w:rPr>
          <w:i/>
          <w:iCs/>
          <w:highlight w:val="lightGray"/>
        </w:rPr>
        <w:t>enten</w:t>
      </w:r>
    </w:p>
    <w:p w14:paraId="28B10B11" w14:textId="77777777" w:rsidR="001C4ADA" w:rsidRPr="00AB2B48" w:rsidRDefault="001C4ADA" w:rsidP="005D4643">
      <w:pPr>
        <w:jc w:val="both"/>
      </w:pPr>
    </w:p>
    <w:p w14:paraId="2186E160" w14:textId="77777777" w:rsidR="005D4643" w:rsidRPr="00AB2B48" w:rsidRDefault="005D4643" w:rsidP="005D4643">
      <w:pPr>
        <w:pStyle w:val="Listeavsnitt"/>
        <w:numPr>
          <w:ilvl w:val="0"/>
          <w:numId w:val="13"/>
        </w:numPr>
        <w:jc w:val="both"/>
      </w:pPr>
      <w:r w:rsidRPr="00AB2B48">
        <w:t xml:space="preserve">Dokumenterte transportkostnader kan kreves indeksjustert </w:t>
      </w:r>
      <w:r w:rsidRPr="0079459E">
        <w:rPr>
          <w:highlight w:val="lightGray"/>
        </w:rPr>
        <w:t>hvert kvartal</w:t>
      </w:r>
      <w:r w:rsidRPr="00AB2B48">
        <w:t xml:space="preserve"> i henhold til SSBs Kostnadsindeks for vare- og lastebiltransport, regnet fra måned for avtaleinngåelse. Prisen kan kreves justert første gang </w:t>
      </w:r>
      <w:r w:rsidRPr="0079459E">
        <w:rPr>
          <w:highlight w:val="lightGray"/>
        </w:rPr>
        <w:t>[dato]</w:t>
      </w:r>
      <w:r w:rsidRPr="00AB2B48">
        <w:t>.</w:t>
      </w:r>
      <w:r>
        <w:t xml:space="preserve"> </w:t>
      </w:r>
    </w:p>
    <w:p w14:paraId="4E80D11A" w14:textId="77777777" w:rsidR="005D4643" w:rsidRDefault="005D4643" w:rsidP="005D4643">
      <w:pPr>
        <w:pStyle w:val="Listeavsnitt"/>
        <w:numPr>
          <w:ilvl w:val="0"/>
          <w:numId w:val="13"/>
        </w:numPr>
        <w:jc w:val="both"/>
      </w:pPr>
      <w:r w:rsidRPr="00AB2B48">
        <w:t xml:space="preserve">Øvrige priselementer kan kreves indeksregulert </w:t>
      </w:r>
      <w:r w:rsidRPr="0079459E">
        <w:rPr>
          <w:highlight w:val="lightGray"/>
        </w:rPr>
        <w:t>1. januar</w:t>
      </w:r>
      <w:r w:rsidRPr="00AB2B48">
        <w:t xml:space="preserve"> hvert år i henhold til endring i SSBs konsumprisindeks (KPI) regnet fra måned for avtaleinngåelse. Slik regulering skal likevel ikke skje før året etter at kontrakten ble inngått.</w:t>
      </w:r>
    </w:p>
    <w:p w14:paraId="3EE2B93F" w14:textId="77777777" w:rsidR="005D4643" w:rsidRDefault="005D4643" w:rsidP="005D4643">
      <w:pPr>
        <w:jc w:val="both"/>
      </w:pPr>
    </w:p>
    <w:p w14:paraId="1AE987D2" w14:textId="77777777" w:rsidR="005D4643" w:rsidRPr="00EA6799" w:rsidRDefault="005D4643" w:rsidP="005D4643">
      <w:pPr>
        <w:jc w:val="both"/>
      </w:pPr>
      <w:r w:rsidRPr="00EA6799">
        <w:t xml:space="preserve">En eventuell prisregulering skal varsles skriftlig til oppdragsgiver med minst </w:t>
      </w:r>
      <w:r w:rsidRPr="0086374F">
        <w:rPr>
          <w:highlight w:val="lightGray"/>
        </w:rPr>
        <w:t>30 dager</w:t>
      </w:r>
      <w:r w:rsidRPr="00EA6799">
        <w:t xml:space="preserve"> og skal også skriftlig godkjennes av oppdragsgiver før prisreguleringen kan tre i kraft.</w:t>
      </w:r>
    </w:p>
    <w:p w14:paraId="0C0C4647" w14:textId="77777777" w:rsidR="005D4643" w:rsidRPr="00AB2B48" w:rsidRDefault="005D4643" w:rsidP="005D4643">
      <w:pPr>
        <w:jc w:val="both"/>
      </w:pPr>
    </w:p>
    <w:p w14:paraId="4DF0D41B" w14:textId="77777777" w:rsidR="005D4643" w:rsidRPr="001C4ADA" w:rsidRDefault="005D4643" w:rsidP="005D4643">
      <w:pPr>
        <w:jc w:val="both"/>
        <w:rPr>
          <w:i/>
          <w:iCs/>
        </w:rPr>
      </w:pPr>
      <w:r w:rsidRPr="001C4ADA">
        <w:rPr>
          <w:i/>
          <w:iCs/>
          <w:highlight w:val="lightGray"/>
        </w:rPr>
        <w:t>eller</w:t>
      </w:r>
    </w:p>
    <w:p w14:paraId="2B05E022" w14:textId="77777777" w:rsidR="005D4643" w:rsidRPr="00AB2B48" w:rsidRDefault="005D4643" w:rsidP="005D4643">
      <w:pPr>
        <w:jc w:val="both"/>
      </w:pPr>
    </w:p>
    <w:p w14:paraId="1B744767" w14:textId="77777777" w:rsidR="005D4643" w:rsidRPr="00EA6799" w:rsidRDefault="005D4643" w:rsidP="005D4643">
      <w:pPr>
        <w:jc w:val="both"/>
      </w:pPr>
      <w:r w:rsidRPr="00EA6799">
        <w:t xml:space="preserve">Med mindre annet er avtalt, er satsene faste i kontraktsperioden. Likevel gjelder at priselementer kan indeksjusteres </w:t>
      </w:r>
      <w:r w:rsidRPr="0086374F">
        <w:rPr>
          <w:highlight w:val="lightGray"/>
        </w:rPr>
        <w:t>01.01 hvert</w:t>
      </w:r>
      <w:r w:rsidRPr="00EA6799">
        <w:t xml:space="preserve"> år i henhold til endring i SSBs konsumprisindeks (KPI) regnet fra måned for avtaleinngåelse. Slik regulering kan likevel ikke skje før tidligst </w:t>
      </w:r>
      <w:r w:rsidRPr="0079459E">
        <w:rPr>
          <w:highlight w:val="lightGray"/>
        </w:rPr>
        <w:t>[dato]</w:t>
      </w:r>
      <w:r w:rsidRPr="00EA6799">
        <w:t xml:space="preserve">. En eventuell prisregulering skal varsles skriftlig til oppdragsgiver med minst </w:t>
      </w:r>
      <w:r w:rsidRPr="0086374F">
        <w:rPr>
          <w:highlight w:val="lightGray"/>
        </w:rPr>
        <w:t>30 dager</w:t>
      </w:r>
      <w:r w:rsidRPr="00EA6799">
        <w:t xml:space="preserve"> og skal også skriftlig godkjennes av oppdragsgiver før prisreguleringen kan tre i kraft.</w:t>
      </w:r>
    </w:p>
    <w:p w14:paraId="4825F431" w14:textId="77777777" w:rsidR="00D17B63" w:rsidRPr="00D17B63" w:rsidRDefault="00D17B63" w:rsidP="00D17B63"/>
    <w:p w14:paraId="03F48DD0" w14:textId="0A48404F" w:rsidR="005D12FA" w:rsidRDefault="005D12FA" w:rsidP="00E023BB">
      <w:pPr>
        <w:pStyle w:val="Overskrift2"/>
        <w:rPr>
          <w:sz w:val="22"/>
          <w:szCs w:val="22"/>
        </w:rPr>
      </w:pPr>
      <w:r>
        <w:rPr>
          <w:sz w:val="22"/>
          <w:szCs w:val="22"/>
        </w:rPr>
        <w:t>Avtalte reiseutgifter og utlegg</w:t>
      </w:r>
    </w:p>
    <w:p w14:paraId="631F6639" w14:textId="77777777" w:rsidR="001C4ADA" w:rsidRDefault="001C4ADA" w:rsidP="001C4ADA">
      <w:pPr>
        <w:jc w:val="both"/>
        <w:rPr>
          <w:rFonts w:cs="Arial"/>
          <w:szCs w:val="20"/>
        </w:rPr>
      </w:pPr>
      <w:r w:rsidRPr="00216821">
        <w:rPr>
          <w:rFonts w:cs="Arial"/>
          <w:szCs w:val="20"/>
        </w:rPr>
        <w:t>For eventuelle reiser utenfor Asker, Bærum og Oslo i tilknytning til gjennomføring av oppdraget som er pålagt eller forhåndsavtalt med oppdragsgiver skal statens reiseregulativ legges til grunn. Reisetid for pålagte eller forhåndsavtalt reiser godtgjøres med 80% av avtalt timesats, begrenset til 8 timer pr døgn.</w:t>
      </w:r>
    </w:p>
    <w:p w14:paraId="3FA246F8" w14:textId="77777777" w:rsidR="005D12FA" w:rsidRPr="005D12FA" w:rsidRDefault="005D12FA" w:rsidP="005D12FA"/>
    <w:p w14:paraId="7BF31FAE" w14:textId="3BECBBFC" w:rsidR="00391EA7" w:rsidRPr="00CB02A6" w:rsidRDefault="00391EA7" w:rsidP="00E023BB">
      <w:pPr>
        <w:pStyle w:val="Overskrift2"/>
        <w:rPr>
          <w:sz w:val="22"/>
          <w:szCs w:val="22"/>
        </w:rPr>
      </w:pPr>
      <w:r w:rsidRPr="00CB02A6">
        <w:rPr>
          <w:sz w:val="22"/>
          <w:szCs w:val="22"/>
        </w:rPr>
        <w:t>Fakturering</w:t>
      </w:r>
    </w:p>
    <w:p w14:paraId="39136207" w14:textId="77777777" w:rsidR="00391EA7" w:rsidRPr="00CB02A6" w:rsidRDefault="00391EA7" w:rsidP="00E023BB">
      <w:pPr>
        <w:jc w:val="both"/>
        <w:rPr>
          <w:rFonts w:cs="Arial"/>
          <w:szCs w:val="20"/>
        </w:rPr>
      </w:pPr>
      <w:r w:rsidRPr="00CB02A6">
        <w:rPr>
          <w:rFonts w:cs="Arial"/>
          <w:szCs w:val="20"/>
        </w:rPr>
        <w:t>Fakturaer til oppdragsgiveren skal spesifiseres og dokumenteres slik at oppdragsgiveren skal kunne kontrollere at faktureringen er korrekt. Oppdragsgiveren kan stille krav til fakturaens nærmere innhold. Fakturaen skal uansett inneholde:</w:t>
      </w:r>
    </w:p>
    <w:p w14:paraId="37A47E49" w14:textId="3E5128EA" w:rsidR="00391EA7" w:rsidRPr="004763FF" w:rsidRDefault="004763FF"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n</w:t>
      </w:r>
      <w:r w:rsidR="00391EA7" w:rsidRPr="004763FF">
        <w:rPr>
          <w:rFonts w:cs="Arial"/>
          <w:szCs w:val="20"/>
          <w:highlight w:val="lightGray"/>
        </w:rPr>
        <w:t>avn på Veas kontaktperson</w:t>
      </w:r>
    </w:p>
    <w:p w14:paraId="3C8D84E5" w14:textId="45CEA051" w:rsidR="00391EA7" w:rsidRPr="004763FF" w:rsidRDefault="004763FF"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k</w:t>
      </w:r>
      <w:r w:rsidR="00391EA7" w:rsidRPr="004763FF">
        <w:rPr>
          <w:rFonts w:cs="Arial"/>
          <w:szCs w:val="20"/>
          <w:highlight w:val="lightGray"/>
        </w:rPr>
        <w:t>ontraktnummer</w:t>
      </w:r>
    </w:p>
    <w:p w14:paraId="1C301EE2" w14:textId="77777777" w:rsidR="00391EA7" w:rsidRPr="004763FF" w:rsidRDefault="00391EA7"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henvisning til innkjøpsordrenummer for det aktuelle oppdraget;</w:t>
      </w:r>
    </w:p>
    <w:p w14:paraId="7D1D87D5" w14:textId="77777777" w:rsidR="00391EA7" w:rsidRPr="004763FF" w:rsidRDefault="00391EA7" w:rsidP="00E023BB">
      <w:pPr>
        <w:pStyle w:val="Listeavsnitt"/>
        <w:numPr>
          <w:ilvl w:val="0"/>
          <w:numId w:val="9"/>
        </w:numPr>
        <w:spacing w:after="200" w:line="276" w:lineRule="auto"/>
        <w:jc w:val="both"/>
        <w:rPr>
          <w:rFonts w:cs="Arial"/>
          <w:szCs w:val="20"/>
          <w:highlight w:val="lightGray"/>
        </w:rPr>
      </w:pPr>
      <w:r w:rsidRPr="004763FF">
        <w:rPr>
          <w:rFonts w:cs="Arial"/>
          <w:szCs w:val="20"/>
          <w:highlight w:val="lightGray"/>
        </w:rPr>
        <w:t>dokumentasjon i form av godkjente og signert timelister/ressursplan og spesifikasjon av ev. andre kostnader;</w:t>
      </w:r>
    </w:p>
    <w:p w14:paraId="70F0FE5F" w14:textId="1D6B6FE8" w:rsidR="00391EA7" w:rsidRPr="004763FF" w:rsidRDefault="00391EA7"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status i forhold til eventuell budsjett/fremdriftsplan;</w:t>
      </w:r>
    </w:p>
    <w:p w14:paraId="685B766C" w14:textId="77777777" w:rsidR="00391EA7" w:rsidRPr="004763FF" w:rsidRDefault="00391EA7" w:rsidP="00391EA7">
      <w:pPr>
        <w:pStyle w:val="Listeavsnitt"/>
        <w:numPr>
          <w:ilvl w:val="0"/>
          <w:numId w:val="9"/>
        </w:numPr>
        <w:spacing w:after="200" w:line="276" w:lineRule="auto"/>
        <w:rPr>
          <w:rFonts w:cs="Arial"/>
          <w:szCs w:val="20"/>
          <w:highlight w:val="lightGray"/>
        </w:rPr>
      </w:pPr>
      <w:r w:rsidRPr="004763FF">
        <w:rPr>
          <w:rFonts w:cs="Arial"/>
          <w:szCs w:val="20"/>
          <w:highlight w:val="lightGray"/>
        </w:rPr>
        <w:t>dokumentasjon på eventuelle endringer med godkjenning fra oppdragsgiveren.</w:t>
      </w:r>
    </w:p>
    <w:p w14:paraId="17DB0D71" w14:textId="77777777" w:rsidR="00391EA7" w:rsidRPr="00CB02A6" w:rsidRDefault="00391EA7" w:rsidP="00E023BB">
      <w:pPr>
        <w:jc w:val="both"/>
        <w:rPr>
          <w:rFonts w:cs="Arial"/>
          <w:szCs w:val="20"/>
        </w:rPr>
      </w:pPr>
      <w:r w:rsidRPr="00CB02A6">
        <w:rPr>
          <w:rFonts w:cs="Arial"/>
          <w:szCs w:val="20"/>
        </w:rPr>
        <w:t>Det skal foretas avregning for utført oppdrag pr. måned, med mindre partene avtaler annet.</w:t>
      </w:r>
    </w:p>
    <w:p w14:paraId="499F535C" w14:textId="77777777" w:rsidR="00391EA7" w:rsidRPr="00CB02A6" w:rsidRDefault="00391EA7" w:rsidP="00E023BB">
      <w:pPr>
        <w:jc w:val="both"/>
        <w:rPr>
          <w:rFonts w:cs="Arial"/>
          <w:szCs w:val="20"/>
          <w:shd w:val="clear" w:color="auto" w:fill="FFFF00"/>
        </w:rPr>
      </w:pPr>
    </w:p>
    <w:p w14:paraId="004DC9D1" w14:textId="77777777" w:rsidR="00391EA7" w:rsidRPr="00CB02A6" w:rsidRDefault="00391EA7" w:rsidP="00E023BB">
      <w:pPr>
        <w:jc w:val="both"/>
        <w:rPr>
          <w:rFonts w:cs="Arial"/>
          <w:szCs w:val="20"/>
        </w:rPr>
      </w:pPr>
      <w:r w:rsidRPr="00CB02A6">
        <w:rPr>
          <w:rFonts w:cs="Arial"/>
          <w:szCs w:val="20"/>
        </w:rPr>
        <w:t xml:space="preserve">Leverandøren plikter å sende elektroniske fakturaer i Elektronisk handelsformat (EHF). Kun korrekt utfylte fakturaer utløser betalingsplikt for oppdragsgiveren. </w:t>
      </w:r>
    </w:p>
    <w:p w14:paraId="4343FECA" w14:textId="77777777" w:rsidR="00391EA7" w:rsidRPr="00CB02A6" w:rsidRDefault="00391EA7" w:rsidP="00E023BB">
      <w:pPr>
        <w:jc w:val="both"/>
        <w:rPr>
          <w:rFonts w:cs="Arial"/>
          <w:szCs w:val="20"/>
        </w:rPr>
      </w:pPr>
    </w:p>
    <w:p w14:paraId="22925724" w14:textId="77777777" w:rsidR="00391EA7" w:rsidRPr="00CB02A6" w:rsidRDefault="00391EA7" w:rsidP="00E023BB">
      <w:pPr>
        <w:jc w:val="both"/>
        <w:rPr>
          <w:rFonts w:cs="Arial"/>
          <w:szCs w:val="20"/>
        </w:rPr>
      </w:pPr>
      <w:r w:rsidRPr="00CB02A6">
        <w:rPr>
          <w:rFonts w:cs="Arial"/>
          <w:szCs w:val="20"/>
        </w:rPr>
        <w:t>Betalingsfrist er 30 dager etter mottatt faktura. Betaling av faktura innebærer ingen godkjennelse av grunnlaget for fakturaen eller kravets størrelse.</w:t>
      </w:r>
    </w:p>
    <w:p w14:paraId="6325B414" w14:textId="77777777" w:rsidR="00391EA7" w:rsidRPr="00CB02A6" w:rsidRDefault="00391EA7" w:rsidP="00E023BB">
      <w:pPr>
        <w:jc w:val="both"/>
        <w:rPr>
          <w:rFonts w:cs="Arial"/>
          <w:sz w:val="18"/>
          <w:szCs w:val="16"/>
        </w:rPr>
      </w:pPr>
    </w:p>
    <w:p w14:paraId="1A9EE40C" w14:textId="77777777" w:rsidR="00391EA7" w:rsidRPr="00CB02A6" w:rsidRDefault="00391EA7" w:rsidP="00BA71A6">
      <w:pPr>
        <w:spacing w:line="276" w:lineRule="auto"/>
        <w:ind w:left="1276" w:hanging="1276"/>
        <w:rPr>
          <w:rFonts w:asciiTheme="minorHAnsi" w:hAnsiTheme="minorHAnsi"/>
          <w:b/>
          <w:caps/>
          <w:sz w:val="28"/>
          <w:szCs w:val="28"/>
        </w:rPr>
      </w:pPr>
    </w:p>
    <w:sectPr w:rsidR="00391EA7" w:rsidRPr="00CB02A6" w:rsidSect="00EF32CC">
      <w:footerReference w:type="even" r:id="rId11"/>
      <w:footerReference w:type="default" r:id="rId12"/>
      <w:headerReference w:type="first" r:id="rId13"/>
      <w:footerReference w:type="first" r:id="rId14"/>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FB33" w14:textId="77777777" w:rsidR="00AA417B" w:rsidRDefault="00AA417B" w:rsidP="00F07410">
      <w:pPr>
        <w:spacing w:line="240" w:lineRule="auto"/>
      </w:pPr>
      <w:r>
        <w:separator/>
      </w:r>
    </w:p>
  </w:endnote>
  <w:endnote w:type="continuationSeparator" w:id="0">
    <w:p w14:paraId="3D958DE6" w14:textId="77777777" w:rsidR="00AA417B" w:rsidRDefault="00AA417B" w:rsidP="00F07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CS-brødteks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ヒラギノ角ゴ Pro W3">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idetall"/>
      </w:rPr>
      <w:id w:val="-830523884"/>
      <w:docPartObj>
        <w:docPartGallery w:val="Page Numbers (Bottom of Page)"/>
        <w:docPartUnique/>
      </w:docPartObj>
    </w:sdtPr>
    <w:sdtEndPr>
      <w:rPr>
        <w:rStyle w:val="Sidetall"/>
      </w:rPr>
    </w:sdtEndPr>
    <w:sdtContent>
      <w:p w14:paraId="022032FD" w14:textId="0865D4B2" w:rsidR="0046162C" w:rsidRDefault="0046162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sidR="0053140A">
          <w:rPr>
            <w:rStyle w:val="Sidetall"/>
          </w:rPr>
          <w:t>3</w:t>
        </w:r>
        <w:r>
          <w:rPr>
            <w:rStyle w:val="Sidetall"/>
          </w:rPr>
          <w:fldChar w:fldCharType="end"/>
        </w:r>
      </w:p>
    </w:sdtContent>
  </w:sdt>
  <w:p w14:paraId="2850C417" w14:textId="77777777" w:rsidR="0046162C" w:rsidRDefault="0046162C" w:rsidP="0046162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AAD6" w14:textId="2C9762FC" w:rsidR="00593A29" w:rsidRDefault="00827F32">
    <w:pPr>
      <w:pStyle w:val="Bunntekst"/>
      <w:jc w:val="right"/>
    </w:pPr>
    <w:r w:rsidRPr="00190ED3">
      <w:rPr>
        <w:noProof/>
        <w:lang w:eastAsia="nb-NO"/>
      </w:rPr>
      <w:drawing>
        <wp:anchor distT="0" distB="0" distL="114300" distR="114300" simplePos="0" relativeHeight="251665920" behindDoc="0" locked="0" layoutInCell="1" allowOverlap="1" wp14:anchorId="715F1D85" wp14:editId="6249822C">
          <wp:simplePos x="0" y="0"/>
          <wp:positionH relativeFrom="margin">
            <wp:align>left</wp:align>
          </wp:positionH>
          <wp:positionV relativeFrom="page">
            <wp:posOffset>9984105</wp:posOffset>
          </wp:positionV>
          <wp:extent cx="903600" cy="316800"/>
          <wp:effectExtent l="0" t="0" r="0" b="762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F31F28">
      <w:rPr>
        <w:noProof/>
        <w:lang w:eastAsia="nb-NO"/>
      </w:rPr>
      <w:drawing>
        <wp:anchor distT="0" distB="0" distL="114300" distR="114300" simplePos="0" relativeHeight="251664896" behindDoc="1" locked="0" layoutInCell="1" allowOverlap="1" wp14:anchorId="66E9BF18" wp14:editId="4911EBA2">
          <wp:simplePos x="0" y="0"/>
          <wp:positionH relativeFrom="page">
            <wp:align>right</wp:align>
          </wp:positionH>
          <wp:positionV relativeFrom="page">
            <wp:align>bottom</wp:align>
          </wp:positionV>
          <wp:extent cx="7560000" cy="2541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1316491594"/>
        <w:docPartObj>
          <w:docPartGallery w:val="Page Numbers (Bottom of Page)"/>
          <w:docPartUnique/>
        </w:docPartObj>
      </w:sdtPr>
      <w:sdtEndPr/>
      <w:sdtContent>
        <w:sdt>
          <w:sdtPr>
            <w:id w:val="483598184"/>
            <w:docPartObj>
              <w:docPartGallery w:val="Page Numbers (Top of Page)"/>
              <w:docPartUnique/>
            </w:docPartObj>
          </w:sdtPr>
          <w:sdtEndPr/>
          <w:sdtContent>
            <w:r w:rsidR="00593A29">
              <w:t xml:space="preserve">Side </w:t>
            </w:r>
            <w:r w:rsidR="00593A29">
              <w:rPr>
                <w:b/>
                <w:bCs/>
                <w:sz w:val="24"/>
                <w:szCs w:val="24"/>
              </w:rPr>
              <w:fldChar w:fldCharType="begin"/>
            </w:r>
            <w:r w:rsidR="00593A29">
              <w:rPr>
                <w:b/>
                <w:bCs/>
              </w:rPr>
              <w:instrText>PAGE</w:instrText>
            </w:r>
            <w:r w:rsidR="00593A29">
              <w:rPr>
                <w:b/>
                <w:bCs/>
                <w:sz w:val="24"/>
                <w:szCs w:val="24"/>
              </w:rPr>
              <w:fldChar w:fldCharType="separate"/>
            </w:r>
            <w:r w:rsidR="00593A29">
              <w:rPr>
                <w:b/>
                <w:bCs/>
              </w:rPr>
              <w:t>2</w:t>
            </w:r>
            <w:r w:rsidR="00593A29">
              <w:rPr>
                <w:b/>
                <w:bCs/>
                <w:sz w:val="24"/>
                <w:szCs w:val="24"/>
              </w:rPr>
              <w:fldChar w:fldCharType="end"/>
            </w:r>
            <w:r w:rsidR="00593A29">
              <w:t xml:space="preserve"> av </w:t>
            </w:r>
            <w:r w:rsidR="00593A29">
              <w:rPr>
                <w:b/>
                <w:bCs/>
                <w:sz w:val="24"/>
                <w:szCs w:val="24"/>
              </w:rPr>
              <w:fldChar w:fldCharType="begin"/>
            </w:r>
            <w:r w:rsidR="00593A29">
              <w:rPr>
                <w:b/>
                <w:bCs/>
              </w:rPr>
              <w:instrText>NUMPAGES</w:instrText>
            </w:r>
            <w:r w:rsidR="00593A29">
              <w:rPr>
                <w:b/>
                <w:bCs/>
                <w:sz w:val="24"/>
                <w:szCs w:val="24"/>
              </w:rPr>
              <w:fldChar w:fldCharType="separate"/>
            </w:r>
            <w:r w:rsidR="00593A29">
              <w:rPr>
                <w:b/>
                <w:bCs/>
              </w:rPr>
              <w:t>2</w:t>
            </w:r>
            <w:r w:rsidR="00593A29">
              <w:rPr>
                <w:b/>
                <w:bCs/>
                <w:sz w:val="24"/>
                <w:szCs w:val="24"/>
              </w:rPr>
              <w:fldChar w:fldCharType="end"/>
            </w:r>
          </w:sdtContent>
        </w:sdt>
      </w:sdtContent>
    </w:sdt>
  </w:p>
  <w:p w14:paraId="287427E9" w14:textId="22B8F4E3" w:rsidR="00EC5967" w:rsidRDefault="00EC5967" w:rsidP="0046162C">
    <w:pPr>
      <w:pStyle w:val="Bunn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7D80" w14:textId="71660F7C" w:rsidR="00D16DB7" w:rsidRDefault="00593A29">
    <w:pPr>
      <w:pStyle w:val="Bunntekst"/>
      <w:jc w:val="right"/>
    </w:pPr>
    <w:r w:rsidRPr="00190ED3">
      <w:rPr>
        <w:noProof/>
        <w:lang w:eastAsia="nb-NO"/>
      </w:rPr>
      <w:drawing>
        <wp:anchor distT="0" distB="0" distL="114300" distR="114300" simplePos="0" relativeHeight="251661824" behindDoc="0" locked="0" layoutInCell="1" allowOverlap="1" wp14:anchorId="736D0B52" wp14:editId="2DAAC88B">
          <wp:simplePos x="0" y="0"/>
          <wp:positionH relativeFrom="margin">
            <wp:align>left</wp:align>
          </wp:positionH>
          <wp:positionV relativeFrom="page">
            <wp:posOffset>9984105</wp:posOffset>
          </wp:positionV>
          <wp:extent cx="903600" cy="316800"/>
          <wp:effectExtent l="0" t="0" r="0" b="762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400DCD">
      <w:rPr>
        <w:noProof/>
        <w:lang w:eastAsia="nb-NO"/>
      </w:rPr>
      <w:drawing>
        <wp:anchor distT="0" distB="0" distL="114300" distR="114300" simplePos="0" relativeHeight="251660800" behindDoc="1" locked="0" layoutInCell="1" allowOverlap="1" wp14:anchorId="1C2EF462" wp14:editId="6C242E13">
          <wp:simplePos x="0" y="0"/>
          <wp:positionH relativeFrom="page">
            <wp:align>right</wp:align>
          </wp:positionH>
          <wp:positionV relativeFrom="page">
            <wp:align>bottom</wp:align>
          </wp:positionV>
          <wp:extent cx="7560000" cy="2541600"/>
          <wp:effectExtent l="0" t="0" r="0"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2107100234"/>
        <w:docPartObj>
          <w:docPartGallery w:val="Page Numbers (Bottom of Page)"/>
          <w:docPartUnique/>
        </w:docPartObj>
      </w:sdtPr>
      <w:sdtEndPr/>
      <w:sdtContent>
        <w:sdt>
          <w:sdtPr>
            <w:id w:val="-1769616900"/>
            <w:docPartObj>
              <w:docPartGallery w:val="Page Numbers (Top of Page)"/>
              <w:docPartUnique/>
            </w:docPartObj>
          </w:sdtPr>
          <w:sdtEndPr/>
          <w:sdtContent>
            <w:r w:rsidR="00D16DB7">
              <w:t xml:space="preserve">Side </w:t>
            </w:r>
            <w:r w:rsidR="00D16DB7">
              <w:rPr>
                <w:b/>
                <w:bCs/>
                <w:sz w:val="24"/>
                <w:szCs w:val="24"/>
              </w:rPr>
              <w:fldChar w:fldCharType="begin"/>
            </w:r>
            <w:r w:rsidR="00D16DB7">
              <w:rPr>
                <w:b/>
                <w:bCs/>
              </w:rPr>
              <w:instrText>PAGE</w:instrText>
            </w:r>
            <w:r w:rsidR="00D16DB7">
              <w:rPr>
                <w:b/>
                <w:bCs/>
                <w:sz w:val="24"/>
                <w:szCs w:val="24"/>
              </w:rPr>
              <w:fldChar w:fldCharType="separate"/>
            </w:r>
            <w:r w:rsidR="00D16DB7">
              <w:rPr>
                <w:b/>
                <w:bCs/>
              </w:rPr>
              <w:t>2</w:t>
            </w:r>
            <w:r w:rsidR="00D16DB7">
              <w:rPr>
                <w:b/>
                <w:bCs/>
                <w:sz w:val="24"/>
                <w:szCs w:val="24"/>
              </w:rPr>
              <w:fldChar w:fldCharType="end"/>
            </w:r>
            <w:r w:rsidR="00D16DB7">
              <w:t xml:space="preserve"> av </w:t>
            </w:r>
            <w:r w:rsidR="00D16DB7">
              <w:rPr>
                <w:b/>
                <w:bCs/>
                <w:sz w:val="24"/>
                <w:szCs w:val="24"/>
              </w:rPr>
              <w:fldChar w:fldCharType="begin"/>
            </w:r>
            <w:r w:rsidR="00D16DB7">
              <w:rPr>
                <w:b/>
                <w:bCs/>
              </w:rPr>
              <w:instrText>NUMPAGES</w:instrText>
            </w:r>
            <w:r w:rsidR="00D16DB7">
              <w:rPr>
                <w:b/>
                <w:bCs/>
                <w:sz w:val="24"/>
                <w:szCs w:val="24"/>
              </w:rPr>
              <w:fldChar w:fldCharType="separate"/>
            </w:r>
            <w:r w:rsidR="00D16DB7">
              <w:rPr>
                <w:b/>
                <w:bCs/>
              </w:rPr>
              <w:t>2</w:t>
            </w:r>
            <w:r w:rsidR="00D16DB7">
              <w:rPr>
                <w:b/>
                <w:bCs/>
                <w:sz w:val="24"/>
                <w:szCs w:val="24"/>
              </w:rPr>
              <w:fldChar w:fldCharType="end"/>
            </w:r>
          </w:sdtContent>
        </w:sdt>
      </w:sdtContent>
    </w:sdt>
  </w:p>
  <w:p w14:paraId="1ABC1E81" w14:textId="0559B034" w:rsidR="003A7DC7" w:rsidRDefault="003A7DC7" w:rsidP="003A7DC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35AD3" w14:textId="77777777" w:rsidR="00AA417B" w:rsidRDefault="00AA417B" w:rsidP="00F07410">
      <w:pPr>
        <w:spacing w:line="240" w:lineRule="auto"/>
      </w:pPr>
      <w:r>
        <w:separator/>
      </w:r>
    </w:p>
  </w:footnote>
  <w:footnote w:type="continuationSeparator" w:id="0">
    <w:p w14:paraId="22F5F88D" w14:textId="77777777" w:rsidR="00AA417B" w:rsidRDefault="00AA417B" w:rsidP="00F074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EE06" w14:textId="329988DB" w:rsidR="00B942C9" w:rsidRDefault="00774CC2">
    <w:pPr>
      <w:pStyle w:val="Topptekst"/>
    </w:pPr>
    <w:r>
      <w:rPr>
        <w:noProof/>
        <w:lang w:eastAsia="nb-NO"/>
      </w:rPr>
      <w:drawing>
        <wp:anchor distT="0" distB="0" distL="114300" distR="114300" simplePos="0" relativeHeight="251656704" behindDoc="1" locked="0" layoutInCell="1" allowOverlap="1" wp14:anchorId="6BE7448A" wp14:editId="47240A7B">
          <wp:simplePos x="0" y="0"/>
          <wp:positionH relativeFrom="page">
            <wp:align>right</wp:align>
          </wp:positionH>
          <wp:positionV relativeFrom="page">
            <wp:align>top</wp:align>
          </wp:positionV>
          <wp:extent cx="7560000" cy="1558800"/>
          <wp:effectExtent l="0" t="0" r="0" b="0"/>
          <wp:wrapNone/>
          <wp:docPr id="22" name="Grafik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7"/>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55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8B3"/>
    <w:multiLevelType w:val="hybridMultilevel"/>
    <w:tmpl w:val="E97C0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05E1A"/>
    <w:multiLevelType w:val="hybridMultilevel"/>
    <w:tmpl w:val="8F38E17A"/>
    <w:lvl w:ilvl="0" w:tplc="8BC6A420">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201831"/>
    <w:multiLevelType w:val="hybridMultilevel"/>
    <w:tmpl w:val="2AE8957A"/>
    <w:lvl w:ilvl="0" w:tplc="04140001">
      <w:start w:val="1"/>
      <w:numFmt w:val="bullet"/>
      <w:lvlText w:val=""/>
      <w:lvlJc w:val="left"/>
      <w:pPr>
        <w:ind w:left="1425" w:hanging="360"/>
      </w:pPr>
      <w:rPr>
        <w:rFonts w:ascii="Symbol" w:hAnsi="Symbol" w:hint="default"/>
      </w:rPr>
    </w:lvl>
    <w:lvl w:ilvl="1" w:tplc="04140003">
      <w:start w:val="1"/>
      <w:numFmt w:val="bullet"/>
      <w:lvlText w:val="o"/>
      <w:lvlJc w:val="left"/>
      <w:pPr>
        <w:ind w:left="2145" w:hanging="360"/>
      </w:pPr>
      <w:rPr>
        <w:rFonts w:ascii="Courier New" w:hAnsi="Courier New" w:cs="Courier New" w:hint="default"/>
      </w:rPr>
    </w:lvl>
    <w:lvl w:ilvl="2" w:tplc="04140001">
      <w:start w:val="1"/>
      <w:numFmt w:val="bullet"/>
      <w:lvlText w:val=""/>
      <w:lvlJc w:val="left"/>
      <w:pPr>
        <w:ind w:left="2865" w:hanging="360"/>
      </w:pPr>
      <w:rPr>
        <w:rFonts w:ascii="Symbol" w:hAnsi="Symbol" w:hint="default"/>
      </w:rPr>
    </w:lvl>
    <w:lvl w:ilvl="3" w:tplc="04140001">
      <w:start w:val="1"/>
      <w:numFmt w:val="bullet"/>
      <w:lvlText w:val=""/>
      <w:lvlJc w:val="left"/>
      <w:pPr>
        <w:ind w:left="3585" w:hanging="360"/>
      </w:pPr>
      <w:rPr>
        <w:rFonts w:ascii="Symbol" w:hAnsi="Symbol" w:hint="default"/>
      </w:rPr>
    </w:lvl>
    <w:lvl w:ilvl="4" w:tplc="04140003">
      <w:start w:val="1"/>
      <w:numFmt w:val="bullet"/>
      <w:lvlText w:val="o"/>
      <w:lvlJc w:val="left"/>
      <w:pPr>
        <w:ind w:left="4305" w:hanging="360"/>
      </w:pPr>
      <w:rPr>
        <w:rFonts w:ascii="Courier New" w:hAnsi="Courier New" w:cs="Courier New" w:hint="default"/>
      </w:rPr>
    </w:lvl>
    <w:lvl w:ilvl="5" w:tplc="04140005">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3" w15:restartNumberingAfterBreak="0">
    <w:nsid w:val="1D1C004B"/>
    <w:multiLevelType w:val="singleLevel"/>
    <w:tmpl w:val="B73ADE5E"/>
    <w:lvl w:ilvl="0">
      <w:numFmt w:val="bullet"/>
      <w:lvlText w:val="-"/>
      <w:lvlJc w:val="left"/>
      <w:pPr>
        <w:tabs>
          <w:tab w:val="num" w:pos="360"/>
        </w:tabs>
        <w:ind w:left="360" w:hanging="360"/>
      </w:pPr>
      <w:rPr>
        <w:rFonts w:hint="default"/>
      </w:rPr>
    </w:lvl>
  </w:abstractNum>
  <w:abstractNum w:abstractNumId="4" w15:restartNumberingAfterBreak="0">
    <w:nsid w:val="2F631AE6"/>
    <w:multiLevelType w:val="hybridMultilevel"/>
    <w:tmpl w:val="77B861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6ED3313"/>
    <w:multiLevelType w:val="hybridMultilevel"/>
    <w:tmpl w:val="4F92F6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555434C8"/>
    <w:multiLevelType w:val="multilevel"/>
    <w:tmpl w:val="6AACC23C"/>
    <w:lvl w:ilvl="0">
      <w:start w:val="1"/>
      <w:numFmt w:val="decimal"/>
      <w:pStyle w:val="Overskrift1"/>
      <w:lvlText w:val="%1"/>
      <w:lvlJc w:val="left"/>
      <w:pPr>
        <w:ind w:left="432" w:hanging="432"/>
      </w:pPr>
      <w:rPr>
        <w:sz w:val="26"/>
        <w:szCs w:val="26"/>
      </w:r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55696508"/>
    <w:multiLevelType w:val="hybridMultilevel"/>
    <w:tmpl w:val="6EEE2112"/>
    <w:lvl w:ilvl="0" w:tplc="0414000F">
      <w:start w:val="1"/>
      <w:numFmt w:val="decimal"/>
      <w:lvlText w:val="%1."/>
      <w:lvlJc w:val="left"/>
      <w:pPr>
        <w:ind w:left="644" w:hanging="360"/>
      </w:p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5BCD00D7"/>
    <w:multiLevelType w:val="hybridMultilevel"/>
    <w:tmpl w:val="196E046A"/>
    <w:lvl w:ilvl="0" w:tplc="7B4A2A1C">
      <w:start w:val="1"/>
      <w:numFmt w:val="decimal"/>
      <w:pStyle w:val="Overskriftforinnholdsfortegnelse"/>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6651733C"/>
    <w:multiLevelType w:val="hybridMultilevel"/>
    <w:tmpl w:val="2C32E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1726C8"/>
    <w:multiLevelType w:val="hybridMultilevel"/>
    <w:tmpl w:val="93E2DF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D664046"/>
    <w:multiLevelType w:val="hybridMultilevel"/>
    <w:tmpl w:val="D9182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50D4AF2"/>
    <w:multiLevelType w:val="multilevel"/>
    <w:tmpl w:val="37BEF91A"/>
    <w:lvl w:ilvl="0">
      <w:start w:val="1"/>
      <w:numFmt w:val="decimal"/>
      <w:lvlText w:val="%1"/>
      <w:lvlJc w:val="left"/>
      <w:pPr>
        <w:ind w:left="360" w:hanging="360"/>
      </w:pPr>
      <w:rPr>
        <w:rFonts w:asciiTheme="minorHAnsi" w:hAnsiTheme="minorHAnsi" w:hint="default"/>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num w:numId="1" w16cid:durableId="711543555">
    <w:abstractNumId w:val="1"/>
  </w:num>
  <w:num w:numId="2" w16cid:durableId="37634455">
    <w:abstractNumId w:val="0"/>
  </w:num>
  <w:num w:numId="3" w16cid:durableId="1250384344">
    <w:abstractNumId w:val="7"/>
  </w:num>
  <w:num w:numId="4" w16cid:durableId="973800319">
    <w:abstractNumId w:val="8"/>
  </w:num>
  <w:num w:numId="5" w16cid:durableId="911621032">
    <w:abstractNumId w:val="6"/>
  </w:num>
  <w:num w:numId="6" w16cid:durableId="1641111269">
    <w:abstractNumId w:val="12"/>
  </w:num>
  <w:num w:numId="7" w16cid:durableId="516043408">
    <w:abstractNumId w:val="5"/>
  </w:num>
  <w:num w:numId="8" w16cid:durableId="364646448">
    <w:abstractNumId w:val="3"/>
  </w:num>
  <w:num w:numId="9" w16cid:durableId="573663961">
    <w:abstractNumId w:val="10"/>
  </w:num>
  <w:num w:numId="10" w16cid:durableId="1793594506">
    <w:abstractNumId w:val="2"/>
  </w:num>
  <w:num w:numId="11" w16cid:durableId="1229337458">
    <w:abstractNumId w:val="4"/>
  </w:num>
  <w:num w:numId="12" w16cid:durableId="1544370891">
    <w:abstractNumId w:val="11"/>
  </w:num>
  <w:num w:numId="13" w16cid:durableId="17501558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44"/>
    <w:rsid w:val="00001D57"/>
    <w:rsid w:val="00012A8B"/>
    <w:rsid w:val="00013D51"/>
    <w:rsid w:val="0002649E"/>
    <w:rsid w:val="0005635F"/>
    <w:rsid w:val="00061939"/>
    <w:rsid w:val="00062D48"/>
    <w:rsid w:val="00094B44"/>
    <w:rsid w:val="000A4F13"/>
    <w:rsid w:val="000B6005"/>
    <w:rsid w:val="000C5DB2"/>
    <w:rsid w:val="000C79DE"/>
    <w:rsid w:val="000F0154"/>
    <w:rsid w:val="000F4A33"/>
    <w:rsid w:val="000F69C8"/>
    <w:rsid w:val="0010521A"/>
    <w:rsid w:val="0011001A"/>
    <w:rsid w:val="001173C6"/>
    <w:rsid w:val="00147963"/>
    <w:rsid w:val="00153A1F"/>
    <w:rsid w:val="0016149A"/>
    <w:rsid w:val="0017751E"/>
    <w:rsid w:val="0018347C"/>
    <w:rsid w:val="001A0808"/>
    <w:rsid w:val="001A0B8D"/>
    <w:rsid w:val="001A2A43"/>
    <w:rsid w:val="001A4D6E"/>
    <w:rsid w:val="001C0FF9"/>
    <w:rsid w:val="001C4ADA"/>
    <w:rsid w:val="001D1AFF"/>
    <w:rsid w:val="001E2489"/>
    <w:rsid w:val="001E468D"/>
    <w:rsid w:val="0021302D"/>
    <w:rsid w:val="0022372B"/>
    <w:rsid w:val="00226B84"/>
    <w:rsid w:val="00244F58"/>
    <w:rsid w:val="002501F0"/>
    <w:rsid w:val="00262EFA"/>
    <w:rsid w:val="0028349B"/>
    <w:rsid w:val="00286143"/>
    <w:rsid w:val="002B2816"/>
    <w:rsid w:val="002E038D"/>
    <w:rsid w:val="002E1EDA"/>
    <w:rsid w:val="002E617E"/>
    <w:rsid w:val="002F60AB"/>
    <w:rsid w:val="003017BA"/>
    <w:rsid w:val="00322B70"/>
    <w:rsid w:val="003233B7"/>
    <w:rsid w:val="00327151"/>
    <w:rsid w:val="003456E6"/>
    <w:rsid w:val="0035272E"/>
    <w:rsid w:val="00357EF5"/>
    <w:rsid w:val="00363331"/>
    <w:rsid w:val="00366541"/>
    <w:rsid w:val="0038035F"/>
    <w:rsid w:val="003804ED"/>
    <w:rsid w:val="00386B9E"/>
    <w:rsid w:val="00391EA7"/>
    <w:rsid w:val="00391F39"/>
    <w:rsid w:val="003A7DC7"/>
    <w:rsid w:val="003C0048"/>
    <w:rsid w:val="003C78C0"/>
    <w:rsid w:val="003D022C"/>
    <w:rsid w:val="003E3C46"/>
    <w:rsid w:val="003E5A3D"/>
    <w:rsid w:val="003F5E3E"/>
    <w:rsid w:val="003F6561"/>
    <w:rsid w:val="00400DCD"/>
    <w:rsid w:val="004011B0"/>
    <w:rsid w:val="00422C72"/>
    <w:rsid w:val="004303DD"/>
    <w:rsid w:val="00433A9F"/>
    <w:rsid w:val="0043719D"/>
    <w:rsid w:val="0046162C"/>
    <w:rsid w:val="004617C8"/>
    <w:rsid w:val="004756AF"/>
    <w:rsid w:val="004763FF"/>
    <w:rsid w:val="00493344"/>
    <w:rsid w:val="004A1ABD"/>
    <w:rsid w:val="004B5008"/>
    <w:rsid w:val="004D41F4"/>
    <w:rsid w:val="004E0469"/>
    <w:rsid w:val="004E37C4"/>
    <w:rsid w:val="004E44FA"/>
    <w:rsid w:val="004F4878"/>
    <w:rsid w:val="004F6922"/>
    <w:rsid w:val="005201F2"/>
    <w:rsid w:val="00524D7F"/>
    <w:rsid w:val="0053140A"/>
    <w:rsid w:val="005401F6"/>
    <w:rsid w:val="00554DF2"/>
    <w:rsid w:val="00570F68"/>
    <w:rsid w:val="00572A0E"/>
    <w:rsid w:val="00582490"/>
    <w:rsid w:val="00592FDF"/>
    <w:rsid w:val="00593A29"/>
    <w:rsid w:val="005A3BCF"/>
    <w:rsid w:val="005A554A"/>
    <w:rsid w:val="005D12FA"/>
    <w:rsid w:val="005D4643"/>
    <w:rsid w:val="005D5F0E"/>
    <w:rsid w:val="005E06A2"/>
    <w:rsid w:val="005E36BE"/>
    <w:rsid w:val="005F5C53"/>
    <w:rsid w:val="006006C7"/>
    <w:rsid w:val="006030FA"/>
    <w:rsid w:val="00604944"/>
    <w:rsid w:val="006124B5"/>
    <w:rsid w:val="00615716"/>
    <w:rsid w:val="00626854"/>
    <w:rsid w:val="0063174A"/>
    <w:rsid w:val="00637E55"/>
    <w:rsid w:val="00646650"/>
    <w:rsid w:val="0066393F"/>
    <w:rsid w:val="00670013"/>
    <w:rsid w:val="006731DB"/>
    <w:rsid w:val="00683739"/>
    <w:rsid w:val="006A5AF0"/>
    <w:rsid w:val="006B56C4"/>
    <w:rsid w:val="006C7C71"/>
    <w:rsid w:val="006F09FB"/>
    <w:rsid w:val="006F3718"/>
    <w:rsid w:val="007208C8"/>
    <w:rsid w:val="007343EE"/>
    <w:rsid w:val="007407F4"/>
    <w:rsid w:val="00750B84"/>
    <w:rsid w:val="00760D85"/>
    <w:rsid w:val="00771BAD"/>
    <w:rsid w:val="00774CC2"/>
    <w:rsid w:val="00775A49"/>
    <w:rsid w:val="00776B51"/>
    <w:rsid w:val="007803C8"/>
    <w:rsid w:val="007845D5"/>
    <w:rsid w:val="0079549F"/>
    <w:rsid w:val="007A14BA"/>
    <w:rsid w:val="007B7B82"/>
    <w:rsid w:val="007C01CC"/>
    <w:rsid w:val="007D282E"/>
    <w:rsid w:val="007D4640"/>
    <w:rsid w:val="008014E5"/>
    <w:rsid w:val="0081217E"/>
    <w:rsid w:val="0081259C"/>
    <w:rsid w:val="008125D9"/>
    <w:rsid w:val="008127BC"/>
    <w:rsid w:val="0081461D"/>
    <w:rsid w:val="00817869"/>
    <w:rsid w:val="00825468"/>
    <w:rsid w:val="00827F32"/>
    <w:rsid w:val="0083281C"/>
    <w:rsid w:val="00850FA1"/>
    <w:rsid w:val="00853D5C"/>
    <w:rsid w:val="00854203"/>
    <w:rsid w:val="00855B65"/>
    <w:rsid w:val="008575BE"/>
    <w:rsid w:val="00873C50"/>
    <w:rsid w:val="008740A6"/>
    <w:rsid w:val="00874685"/>
    <w:rsid w:val="00895952"/>
    <w:rsid w:val="008B1B3C"/>
    <w:rsid w:val="008B6B0F"/>
    <w:rsid w:val="008B7DE7"/>
    <w:rsid w:val="008C72E3"/>
    <w:rsid w:val="008E1FF6"/>
    <w:rsid w:val="008F0AEF"/>
    <w:rsid w:val="008F6FD6"/>
    <w:rsid w:val="00901029"/>
    <w:rsid w:val="009107B1"/>
    <w:rsid w:val="009124F8"/>
    <w:rsid w:val="00926D0A"/>
    <w:rsid w:val="0094198A"/>
    <w:rsid w:val="00941C60"/>
    <w:rsid w:val="00955371"/>
    <w:rsid w:val="009642FF"/>
    <w:rsid w:val="00976D1B"/>
    <w:rsid w:val="009778BA"/>
    <w:rsid w:val="00984106"/>
    <w:rsid w:val="009D50FB"/>
    <w:rsid w:val="009E506C"/>
    <w:rsid w:val="009E7545"/>
    <w:rsid w:val="009F678E"/>
    <w:rsid w:val="00A07CF0"/>
    <w:rsid w:val="00A1199F"/>
    <w:rsid w:val="00A150E6"/>
    <w:rsid w:val="00A22CA4"/>
    <w:rsid w:val="00A367D4"/>
    <w:rsid w:val="00A36FAB"/>
    <w:rsid w:val="00A537AD"/>
    <w:rsid w:val="00A554BC"/>
    <w:rsid w:val="00A56D22"/>
    <w:rsid w:val="00A56FF4"/>
    <w:rsid w:val="00A64541"/>
    <w:rsid w:val="00A65ACC"/>
    <w:rsid w:val="00A700B5"/>
    <w:rsid w:val="00A868BD"/>
    <w:rsid w:val="00A86A89"/>
    <w:rsid w:val="00A86B17"/>
    <w:rsid w:val="00AA417B"/>
    <w:rsid w:val="00AC094E"/>
    <w:rsid w:val="00AC2E76"/>
    <w:rsid w:val="00AD723A"/>
    <w:rsid w:val="00AE337A"/>
    <w:rsid w:val="00AF03AE"/>
    <w:rsid w:val="00AF78E5"/>
    <w:rsid w:val="00B15AA9"/>
    <w:rsid w:val="00B44E33"/>
    <w:rsid w:val="00B45820"/>
    <w:rsid w:val="00B73049"/>
    <w:rsid w:val="00B7662D"/>
    <w:rsid w:val="00B77232"/>
    <w:rsid w:val="00B77607"/>
    <w:rsid w:val="00B80CF9"/>
    <w:rsid w:val="00B942C9"/>
    <w:rsid w:val="00BA091D"/>
    <w:rsid w:val="00BA71A6"/>
    <w:rsid w:val="00BB4511"/>
    <w:rsid w:val="00BC612A"/>
    <w:rsid w:val="00BD33A0"/>
    <w:rsid w:val="00BD3982"/>
    <w:rsid w:val="00BF3173"/>
    <w:rsid w:val="00C05516"/>
    <w:rsid w:val="00C32651"/>
    <w:rsid w:val="00C403C8"/>
    <w:rsid w:val="00C541D4"/>
    <w:rsid w:val="00C7314A"/>
    <w:rsid w:val="00C8456A"/>
    <w:rsid w:val="00CB02A6"/>
    <w:rsid w:val="00CC3B8B"/>
    <w:rsid w:val="00CC487A"/>
    <w:rsid w:val="00CD1D10"/>
    <w:rsid w:val="00CD1D81"/>
    <w:rsid w:val="00CE0A01"/>
    <w:rsid w:val="00CE4475"/>
    <w:rsid w:val="00CF22A1"/>
    <w:rsid w:val="00D003AD"/>
    <w:rsid w:val="00D02C6F"/>
    <w:rsid w:val="00D06B0F"/>
    <w:rsid w:val="00D16DB7"/>
    <w:rsid w:val="00D17B63"/>
    <w:rsid w:val="00D20148"/>
    <w:rsid w:val="00D45839"/>
    <w:rsid w:val="00D66837"/>
    <w:rsid w:val="00D67E51"/>
    <w:rsid w:val="00D71ABE"/>
    <w:rsid w:val="00D71EBF"/>
    <w:rsid w:val="00D8000C"/>
    <w:rsid w:val="00D823D3"/>
    <w:rsid w:val="00DA3253"/>
    <w:rsid w:val="00DA56CA"/>
    <w:rsid w:val="00DB2072"/>
    <w:rsid w:val="00DC4F84"/>
    <w:rsid w:val="00DD2093"/>
    <w:rsid w:val="00DE4CA5"/>
    <w:rsid w:val="00E023BB"/>
    <w:rsid w:val="00E03AE2"/>
    <w:rsid w:val="00E103C0"/>
    <w:rsid w:val="00E15E3B"/>
    <w:rsid w:val="00E15EBA"/>
    <w:rsid w:val="00E20070"/>
    <w:rsid w:val="00E26FE5"/>
    <w:rsid w:val="00E53377"/>
    <w:rsid w:val="00E53616"/>
    <w:rsid w:val="00E64511"/>
    <w:rsid w:val="00E72818"/>
    <w:rsid w:val="00E7635F"/>
    <w:rsid w:val="00E76443"/>
    <w:rsid w:val="00E914C7"/>
    <w:rsid w:val="00E950D9"/>
    <w:rsid w:val="00E96F8F"/>
    <w:rsid w:val="00E97CB8"/>
    <w:rsid w:val="00EB3D6D"/>
    <w:rsid w:val="00EC12CF"/>
    <w:rsid w:val="00EC5967"/>
    <w:rsid w:val="00EF32CC"/>
    <w:rsid w:val="00F06C0D"/>
    <w:rsid w:val="00F07410"/>
    <w:rsid w:val="00F31F28"/>
    <w:rsid w:val="00F43C14"/>
    <w:rsid w:val="00F5243C"/>
    <w:rsid w:val="00F71FB4"/>
    <w:rsid w:val="00F73FC7"/>
    <w:rsid w:val="00F753F2"/>
    <w:rsid w:val="00F813F2"/>
    <w:rsid w:val="00FA7AAC"/>
    <w:rsid w:val="00FC633F"/>
    <w:rsid w:val="00FD127F"/>
    <w:rsid w:val="00FE41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D1DCD"/>
  <w14:defaultImageDpi w14:val="32767"/>
  <w15:chartTrackingRefBased/>
  <w15:docId w15:val="{F8145A9B-DD06-4691-BA49-E144D2AC2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2C9"/>
    <w:pPr>
      <w:spacing w:line="288" w:lineRule="auto"/>
    </w:pPr>
    <w:rPr>
      <w:rFonts w:ascii="Arial" w:eastAsiaTheme="minorEastAsia" w:hAnsi="Arial"/>
      <w:color w:val="000000" w:themeColor="text1"/>
      <w:sz w:val="20"/>
      <w:szCs w:val="17"/>
      <w:lang w:val="nb-NO"/>
    </w:rPr>
  </w:style>
  <w:style w:type="paragraph" w:styleId="Overskrift1">
    <w:name w:val="heading 1"/>
    <w:basedOn w:val="Normal"/>
    <w:next w:val="Normal"/>
    <w:link w:val="Overskrift1Tegn"/>
    <w:uiPriority w:val="9"/>
    <w:qFormat/>
    <w:rsid w:val="00582490"/>
    <w:pPr>
      <w:keepNext/>
      <w:numPr>
        <w:numId w:val="5"/>
      </w:numPr>
      <w:overflowPunct w:val="0"/>
      <w:autoSpaceDE w:val="0"/>
      <w:autoSpaceDN w:val="0"/>
      <w:adjustRightInd w:val="0"/>
      <w:spacing w:line="276" w:lineRule="auto"/>
      <w:jc w:val="both"/>
      <w:textAlignment w:val="baseline"/>
      <w:outlineLvl w:val="0"/>
    </w:pPr>
    <w:rPr>
      <w:rFonts w:asciiTheme="majorHAnsi" w:eastAsiaTheme="majorEastAsia" w:hAnsiTheme="majorHAnsi" w:cstheme="majorBidi"/>
      <w:color w:val="522E5D"/>
      <w:sz w:val="32"/>
      <w:szCs w:val="32"/>
    </w:rPr>
  </w:style>
  <w:style w:type="paragraph" w:styleId="Overskrift2">
    <w:name w:val="heading 2"/>
    <w:basedOn w:val="Normal"/>
    <w:next w:val="Normal"/>
    <w:link w:val="Overskrift2Tegn"/>
    <w:uiPriority w:val="9"/>
    <w:unhideWhenUsed/>
    <w:qFormat/>
    <w:rsid w:val="0016149A"/>
    <w:pPr>
      <w:keepNext/>
      <w:keepLines/>
      <w:numPr>
        <w:ilvl w:val="1"/>
        <w:numId w:val="5"/>
      </w:numPr>
      <w:spacing w:before="40"/>
      <w:outlineLvl w:val="1"/>
    </w:pPr>
    <w:rPr>
      <w:rFonts w:asciiTheme="majorHAnsi" w:eastAsiaTheme="majorEastAsia" w:hAnsiTheme="majorHAnsi" w:cstheme="majorBidi"/>
      <w:color w:val="2B4C3A" w:themeColor="accent4"/>
      <w:sz w:val="26"/>
      <w:szCs w:val="26"/>
    </w:rPr>
  </w:style>
  <w:style w:type="paragraph" w:styleId="Overskrift3">
    <w:name w:val="heading 3"/>
    <w:basedOn w:val="Normal"/>
    <w:next w:val="Normal"/>
    <w:link w:val="Overskrift3Tegn"/>
    <w:uiPriority w:val="9"/>
    <w:unhideWhenUsed/>
    <w:qFormat/>
    <w:rsid w:val="007803C8"/>
    <w:pPr>
      <w:numPr>
        <w:ilvl w:val="2"/>
        <w:numId w:val="5"/>
      </w:numPr>
      <w:outlineLvl w:val="2"/>
    </w:pPr>
    <w:rPr>
      <w:b/>
      <w:color w:val="370B41" w:themeColor="text2"/>
      <w:szCs w:val="20"/>
      <w:lang w:eastAsia="en-GB"/>
    </w:rPr>
  </w:style>
  <w:style w:type="paragraph" w:styleId="Overskrift4">
    <w:name w:val="heading 4"/>
    <w:basedOn w:val="Normal"/>
    <w:next w:val="Normal"/>
    <w:link w:val="Overskrift4Tegn"/>
    <w:uiPriority w:val="9"/>
    <w:semiHidden/>
    <w:unhideWhenUsed/>
    <w:rsid w:val="0016149A"/>
    <w:pPr>
      <w:keepNext/>
      <w:keepLines/>
      <w:numPr>
        <w:ilvl w:val="3"/>
        <w:numId w:val="5"/>
      </w:numPr>
      <w:spacing w:before="40"/>
      <w:outlineLvl w:val="3"/>
    </w:pPr>
    <w:rPr>
      <w:rFonts w:asciiTheme="majorHAnsi" w:eastAsiaTheme="majorEastAsia" w:hAnsiTheme="majorHAnsi" w:cstheme="majorBidi"/>
      <w:i/>
      <w:iCs/>
      <w:color w:val="3A1E46" w:themeColor="accent1" w:themeShade="BF"/>
    </w:rPr>
  </w:style>
  <w:style w:type="paragraph" w:styleId="Overskrift5">
    <w:name w:val="heading 5"/>
    <w:basedOn w:val="Normal"/>
    <w:next w:val="Normal"/>
    <w:link w:val="Overskrift5Tegn"/>
    <w:uiPriority w:val="9"/>
    <w:semiHidden/>
    <w:unhideWhenUsed/>
    <w:qFormat/>
    <w:rsid w:val="0016149A"/>
    <w:pPr>
      <w:keepNext/>
      <w:keepLines/>
      <w:numPr>
        <w:ilvl w:val="4"/>
        <w:numId w:val="5"/>
      </w:numPr>
      <w:spacing w:before="40"/>
      <w:outlineLvl w:val="4"/>
    </w:pPr>
    <w:rPr>
      <w:rFonts w:asciiTheme="majorHAnsi" w:eastAsiaTheme="majorEastAsia" w:hAnsiTheme="majorHAnsi" w:cstheme="majorBidi"/>
      <w:color w:val="3A1E46" w:themeColor="accent1" w:themeShade="BF"/>
    </w:rPr>
  </w:style>
  <w:style w:type="paragraph" w:styleId="Overskrift6">
    <w:name w:val="heading 6"/>
    <w:basedOn w:val="Normal"/>
    <w:next w:val="Normal"/>
    <w:link w:val="Overskrift6Tegn"/>
    <w:uiPriority w:val="9"/>
    <w:semiHidden/>
    <w:unhideWhenUsed/>
    <w:qFormat/>
    <w:rsid w:val="0016149A"/>
    <w:pPr>
      <w:keepNext/>
      <w:keepLines/>
      <w:numPr>
        <w:ilvl w:val="5"/>
        <w:numId w:val="5"/>
      </w:numPr>
      <w:spacing w:before="40"/>
      <w:outlineLvl w:val="5"/>
    </w:pPr>
    <w:rPr>
      <w:rFonts w:asciiTheme="majorHAnsi" w:eastAsiaTheme="majorEastAsia" w:hAnsiTheme="majorHAnsi" w:cstheme="majorBidi"/>
      <w:color w:val="26142E" w:themeColor="accent1" w:themeShade="7F"/>
    </w:rPr>
  </w:style>
  <w:style w:type="paragraph" w:styleId="Overskrift7">
    <w:name w:val="heading 7"/>
    <w:basedOn w:val="Normal"/>
    <w:next w:val="Normal"/>
    <w:link w:val="Overskrift7Tegn"/>
    <w:uiPriority w:val="9"/>
    <w:semiHidden/>
    <w:unhideWhenUsed/>
    <w:qFormat/>
    <w:rsid w:val="0016149A"/>
    <w:pPr>
      <w:keepNext/>
      <w:keepLines/>
      <w:numPr>
        <w:ilvl w:val="6"/>
        <w:numId w:val="5"/>
      </w:numPr>
      <w:spacing w:before="40"/>
      <w:outlineLvl w:val="6"/>
    </w:pPr>
    <w:rPr>
      <w:rFonts w:asciiTheme="majorHAnsi" w:eastAsiaTheme="majorEastAsia" w:hAnsiTheme="majorHAnsi" w:cstheme="majorBidi"/>
      <w:i/>
      <w:iCs/>
      <w:color w:val="26142E" w:themeColor="accent1" w:themeShade="7F"/>
    </w:rPr>
  </w:style>
  <w:style w:type="paragraph" w:styleId="Overskrift8">
    <w:name w:val="heading 8"/>
    <w:basedOn w:val="Normal"/>
    <w:next w:val="Normal"/>
    <w:link w:val="Overskrift8Tegn"/>
    <w:uiPriority w:val="9"/>
    <w:semiHidden/>
    <w:unhideWhenUsed/>
    <w:qFormat/>
    <w:rsid w:val="0016149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6149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rsid w:val="00B942C9"/>
    <w:pPr>
      <w:numPr>
        <w:ilvl w:val="1"/>
      </w:numPr>
      <w:spacing w:after="160"/>
    </w:pPr>
    <w:rPr>
      <w:rFonts w:asciiTheme="minorHAnsi" w:hAnsiTheme="minorHAnsi" w:cs="Times New Roman (CS-brødtekst)"/>
      <w:color w:val="4E285E" w:themeColor="accent1"/>
      <w:sz w:val="22"/>
      <w:szCs w:val="22"/>
    </w:rPr>
  </w:style>
  <w:style w:type="character" w:customStyle="1" w:styleId="UndertittelTegn">
    <w:name w:val="Undertittel Tegn"/>
    <w:basedOn w:val="Standardskriftforavsnitt"/>
    <w:link w:val="Undertittel"/>
    <w:uiPriority w:val="11"/>
    <w:rsid w:val="00B942C9"/>
    <w:rPr>
      <w:rFonts w:eastAsiaTheme="minorEastAsia" w:cs="Times New Roman (CS-brødtekst)"/>
      <w:noProof/>
      <w:color w:val="4E285E" w:themeColor="accent1"/>
      <w:sz w:val="22"/>
      <w:szCs w:val="22"/>
      <w:lang w:val="nb-NO"/>
    </w:rPr>
  </w:style>
  <w:style w:type="table" w:customStyle="1" w:styleId="CreunaTabell1">
    <w:name w:val="Creuna Tabell 1"/>
    <w:basedOn w:val="Vanligtabell"/>
    <w:uiPriority w:val="99"/>
    <w:rsid w:val="00D67E51"/>
    <w:rPr>
      <w:rFonts w:ascii="Constantia" w:hAnsi="Constantia"/>
      <w:color w:val="030303"/>
      <w:sz w:val="21"/>
      <w:szCs w:val="21"/>
      <w:lang w:val="nb-NO"/>
    </w:rPr>
    <w:tblPr/>
    <w:tblStylePr w:type="firstRow">
      <w:rPr>
        <w:rFonts w:asciiTheme="majorHAnsi" w:hAnsiTheme="majorHAnsi"/>
        <w:color w:val="000000" w:themeColor="text1"/>
        <w:sz w:val="20"/>
      </w:rPr>
      <w:tblPr/>
      <w:tcPr>
        <w:shd w:val="clear" w:color="auto" w:fill="F2F2F2" w:themeFill="background1" w:themeFillShade="F2"/>
      </w:tcPr>
    </w:tblStylePr>
  </w:style>
  <w:style w:type="table" w:customStyle="1" w:styleId="Stil1">
    <w:name w:val="Stil1"/>
    <w:basedOn w:val="Vanligtabell"/>
    <w:uiPriority w:val="99"/>
    <w:rsid w:val="00D67E51"/>
    <w:rPr>
      <w:color w:val="030303"/>
      <w:sz w:val="21"/>
      <w:szCs w:val="21"/>
      <w:lang w:val="nb-NO"/>
    </w:rPr>
    <w:tblPr/>
  </w:style>
  <w:style w:type="table" w:customStyle="1" w:styleId="Creuna">
    <w:name w:val="Creuna"/>
    <w:basedOn w:val="Vanligtabell"/>
    <w:uiPriority w:val="99"/>
    <w:rsid w:val="00D67E51"/>
    <w:rPr>
      <w:rFonts w:cs="Times New Roman (CS-brødtekst)"/>
      <w:color w:val="000000" w:themeColor="text1"/>
      <w:sz w:val="20"/>
      <w:szCs w:val="21"/>
      <w:lang w:val="nb-NO"/>
    </w:rPr>
    <w:tblPr>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cantSplit/>
      <w:tblHeader/>
    </w:trPr>
    <w:tcPr>
      <w:shd w:val="clear" w:color="auto" w:fill="FFFFFF"/>
      <w:tcMar>
        <w:top w:w="57" w:type="dxa"/>
        <w:bottom w:w="57" w:type="dxa"/>
      </w:tcMar>
      <w:vAlign w:val="center"/>
    </w:tcPr>
    <w:tblStylePr w:type="firstRow">
      <w:rPr>
        <w:rFonts w:asciiTheme="majorHAnsi" w:hAnsiTheme="majorHAnsi"/>
        <w:color w:val="FFFFFF" w:themeColor="background1"/>
        <w:sz w:val="20"/>
      </w:rPr>
      <w:tblPr/>
      <w:tcPr>
        <w:shd w:val="clear" w:color="auto" w:fill="000000" w:themeFill="text1"/>
      </w:tcPr>
    </w:tblStylePr>
    <w:tblStylePr w:type="band2Vert">
      <w:rPr>
        <w:rFonts w:asciiTheme="minorHAnsi" w:hAnsiTheme="minorHAnsi"/>
        <w:sz w:val="20"/>
      </w:rPr>
    </w:tblStylePr>
  </w:style>
  <w:style w:type="table" w:customStyle="1" w:styleId="Creunaenkel">
    <w:name w:val="Creuna enkel"/>
    <w:basedOn w:val="Vanligtabell"/>
    <w:uiPriority w:val="99"/>
    <w:rsid w:val="00D67E51"/>
    <w:rPr>
      <w:color w:val="030303"/>
      <w:sz w:val="20"/>
      <w:szCs w:val="21"/>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character" w:styleId="Sterkreferanse">
    <w:name w:val="Intense Reference"/>
    <w:basedOn w:val="Standardskriftforavsnitt"/>
    <w:uiPriority w:val="32"/>
    <w:qFormat/>
    <w:rsid w:val="00B942C9"/>
    <w:rPr>
      <w:b/>
      <w:bCs/>
      <w:caps w:val="0"/>
      <w:smallCaps w:val="0"/>
      <w:color w:val="4E285E" w:themeColor="accent1"/>
      <w:spacing w:val="5"/>
    </w:rPr>
  </w:style>
  <w:style w:type="character" w:styleId="Svakreferanse">
    <w:name w:val="Subtle Reference"/>
    <w:basedOn w:val="Standardskriftforavsnitt"/>
    <w:uiPriority w:val="31"/>
    <w:rsid w:val="00B942C9"/>
    <w:rPr>
      <w:caps w:val="0"/>
      <w:smallCaps w:val="0"/>
      <w:color w:val="000000" w:themeColor="text1"/>
    </w:rPr>
  </w:style>
  <w:style w:type="character" w:customStyle="1" w:styleId="Overskrift3Tegn">
    <w:name w:val="Overskrift 3 Tegn"/>
    <w:basedOn w:val="Standardskriftforavsnitt"/>
    <w:link w:val="Overskrift3"/>
    <w:uiPriority w:val="9"/>
    <w:rsid w:val="007803C8"/>
    <w:rPr>
      <w:rFonts w:ascii="Arial" w:eastAsiaTheme="minorEastAsia" w:hAnsi="Arial"/>
      <w:b/>
      <w:color w:val="370B41" w:themeColor="text2"/>
      <w:sz w:val="20"/>
      <w:szCs w:val="20"/>
      <w:lang w:val="nb-NO" w:eastAsia="en-GB"/>
    </w:rPr>
  </w:style>
  <w:style w:type="table" w:styleId="Rutenettabell1lys">
    <w:name w:val="Grid Table 1 Light"/>
    <w:basedOn w:val="Vanligtabell"/>
    <w:uiPriority w:val="46"/>
    <w:rsid w:val="00F0741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pptekst">
    <w:name w:val="header"/>
    <w:basedOn w:val="Normal"/>
    <w:link w:val="TopptekstTegn"/>
    <w:uiPriority w:val="99"/>
    <w:unhideWhenUsed/>
    <w:rsid w:val="00F07410"/>
    <w:pPr>
      <w:tabs>
        <w:tab w:val="center" w:pos="4536"/>
        <w:tab w:val="right" w:pos="9072"/>
      </w:tabs>
      <w:spacing w:line="240" w:lineRule="auto"/>
    </w:pPr>
    <w:rPr>
      <w:color w:val="370B41" w:themeColor="text2"/>
      <w:sz w:val="17"/>
    </w:rPr>
  </w:style>
  <w:style w:type="character" w:customStyle="1" w:styleId="TopptekstTegn">
    <w:name w:val="Topptekst Tegn"/>
    <w:basedOn w:val="Standardskriftforavsnitt"/>
    <w:link w:val="Topptekst"/>
    <w:uiPriority w:val="99"/>
    <w:rsid w:val="00F07410"/>
    <w:rPr>
      <w:rFonts w:ascii="Arial" w:eastAsiaTheme="minorEastAsia" w:hAnsi="Arial"/>
      <w:color w:val="370B41" w:themeColor="text2"/>
      <w:sz w:val="17"/>
      <w:szCs w:val="17"/>
      <w:lang w:val="nb-NO"/>
    </w:rPr>
  </w:style>
  <w:style w:type="paragraph" w:styleId="Bunntekst">
    <w:name w:val="footer"/>
    <w:basedOn w:val="Normal"/>
    <w:link w:val="BunntekstTegn"/>
    <w:uiPriority w:val="99"/>
    <w:unhideWhenUsed/>
    <w:rsid w:val="00B942C9"/>
    <w:pPr>
      <w:spacing w:line="210" w:lineRule="exact"/>
    </w:pPr>
    <w:rPr>
      <w:color w:val="4E285E" w:themeColor="accent1"/>
      <w:sz w:val="16"/>
      <w:szCs w:val="16"/>
    </w:rPr>
  </w:style>
  <w:style w:type="character" w:customStyle="1" w:styleId="BunntekstTegn">
    <w:name w:val="Bunntekst Tegn"/>
    <w:basedOn w:val="Standardskriftforavsnitt"/>
    <w:link w:val="Bunntekst"/>
    <w:uiPriority w:val="99"/>
    <w:rsid w:val="00B942C9"/>
    <w:rPr>
      <w:rFonts w:ascii="Arial" w:eastAsiaTheme="minorEastAsia" w:hAnsi="Arial"/>
      <w:noProof/>
      <w:color w:val="4E285E" w:themeColor="accent1"/>
      <w:sz w:val="16"/>
      <w:szCs w:val="16"/>
      <w:lang w:val="nb-NO"/>
    </w:rPr>
  </w:style>
  <w:style w:type="paragraph" w:customStyle="1" w:styleId="Datoref">
    <w:name w:val="Dato/ref"/>
    <w:basedOn w:val="Normal"/>
    <w:qFormat/>
    <w:rsid w:val="00B942C9"/>
    <w:rPr>
      <w:sz w:val="15"/>
      <w:szCs w:val="15"/>
    </w:rPr>
  </w:style>
  <w:style w:type="character" w:styleId="Sterk">
    <w:name w:val="Strong"/>
    <w:basedOn w:val="Standardskriftforavsnitt"/>
    <w:uiPriority w:val="22"/>
    <w:qFormat/>
    <w:rsid w:val="001C0FF9"/>
    <w:rPr>
      <w:b/>
      <w:bCs/>
    </w:rPr>
  </w:style>
  <w:style w:type="paragraph" w:styleId="Tittel">
    <w:name w:val="Title"/>
    <w:basedOn w:val="Normal"/>
    <w:next w:val="Normal"/>
    <w:link w:val="TittelTegn"/>
    <w:uiPriority w:val="10"/>
    <w:rsid w:val="0010521A"/>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10521A"/>
    <w:rPr>
      <w:rFonts w:asciiTheme="majorHAnsi" w:eastAsiaTheme="majorEastAsia" w:hAnsiTheme="majorHAnsi" w:cstheme="majorBidi"/>
      <w:noProof/>
      <w:spacing w:val="-10"/>
      <w:kern w:val="28"/>
      <w:sz w:val="56"/>
      <w:szCs w:val="56"/>
      <w:lang w:val="nb-NO"/>
    </w:rPr>
  </w:style>
  <w:style w:type="paragraph" w:customStyle="1" w:styleId="Rapport">
    <w:name w:val="Rapport"/>
    <w:basedOn w:val="Tittel"/>
    <w:qFormat/>
    <w:rsid w:val="00BA091D"/>
    <w:pPr>
      <w:spacing w:after="240"/>
      <w:contextualSpacing w:val="0"/>
    </w:pPr>
    <w:rPr>
      <w:color w:val="2B4C3A" w:themeColor="accent4"/>
      <w:sz w:val="80"/>
      <w:szCs w:val="80"/>
    </w:rPr>
  </w:style>
  <w:style w:type="paragraph" w:customStyle="1" w:styleId="Rapporttittel">
    <w:name w:val="Rapporttittel"/>
    <w:basedOn w:val="Tittel"/>
    <w:qFormat/>
    <w:rsid w:val="00615716"/>
    <w:rPr>
      <w:color w:val="522E5D"/>
    </w:rPr>
  </w:style>
  <w:style w:type="table" w:styleId="Tabellrutenett">
    <w:name w:val="Table Grid"/>
    <w:basedOn w:val="Vanligtabell"/>
    <w:uiPriority w:val="39"/>
    <w:rsid w:val="00105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82490"/>
    <w:rPr>
      <w:rFonts w:asciiTheme="majorHAnsi" w:eastAsiaTheme="majorEastAsia" w:hAnsiTheme="majorHAnsi" w:cstheme="majorBidi"/>
      <w:noProof/>
      <w:color w:val="522E5D"/>
      <w:sz w:val="32"/>
      <w:szCs w:val="32"/>
      <w:lang w:val="nb-NO"/>
    </w:rPr>
  </w:style>
  <w:style w:type="character" w:customStyle="1" w:styleId="Overskrift2Tegn">
    <w:name w:val="Overskrift 2 Tegn"/>
    <w:basedOn w:val="Standardskriftforavsnitt"/>
    <w:link w:val="Overskrift2"/>
    <w:uiPriority w:val="9"/>
    <w:rsid w:val="0016149A"/>
    <w:rPr>
      <w:rFonts w:asciiTheme="majorHAnsi" w:eastAsiaTheme="majorEastAsia" w:hAnsiTheme="majorHAnsi" w:cstheme="majorBidi"/>
      <w:noProof/>
      <w:color w:val="2B4C3A" w:themeColor="accent4"/>
      <w:sz w:val="26"/>
      <w:szCs w:val="26"/>
      <w:lang w:val="nb-NO"/>
    </w:rPr>
  </w:style>
  <w:style w:type="paragraph" w:styleId="Overskriftforinnholdsfortegnelse">
    <w:name w:val="TOC Heading"/>
    <w:basedOn w:val="Overskrift1"/>
    <w:next w:val="Normal"/>
    <w:uiPriority w:val="39"/>
    <w:unhideWhenUsed/>
    <w:rsid w:val="000B6005"/>
    <w:pPr>
      <w:numPr>
        <w:numId w:val="4"/>
      </w:numPr>
      <w:spacing w:before="480"/>
      <w:outlineLvl w:val="9"/>
    </w:pPr>
    <w:rPr>
      <w:bCs/>
      <w:szCs w:val="28"/>
      <w:lang w:eastAsia="nb-NO"/>
    </w:rPr>
  </w:style>
  <w:style w:type="paragraph" w:styleId="INNH1">
    <w:name w:val="toc 1"/>
    <w:basedOn w:val="Normal"/>
    <w:next w:val="Normal"/>
    <w:autoRedefine/>
    <w:uiPriority w:val="39"/>
    <w:unhideWhenUsed/>
    <w:rsid w:val="00615716"/>
    <w:pPr>
      <w:spacing w:before="240" w:after="120"/>
    </w:pPr>
    <w:rPr>
      <w:rFonts w:asciiTheme="minorHAnsi" w:hAnsiTheme="minorHAnsi" w:cstheme="minorHAnsi"/>
      <w:bCs/>
      <w:szCs w:val="20"/>
    </w:rPr>
  </w:style>
  <w:style w:type="paragraph" w:styleId="INNH2">
    <w:name w:val="toc 2"/>
    <w:basedOn w:val="Normal"/>
    <w:next w:val="Normal"/>
    <w:autoRedefine/>
    <w:uiPriority w:val="39"/>
    <w:unhideWhenUsed/>
    <w:rsid w:val="000B6005"/>
    <w:pPr>
      <w:spacing w:before="120"/>
      <w:ind w:left="200"/>
    </w:pPr>
    <w:rPr>
      <w:rFonts w:asciiTheme="minorHAnsi" w:hAnsiTheme="minorHAnsi" w:cstheme="minorHAnsi"/>
      <w:iCs/>
      <w:szCs w:val="20"/>
    </w:rPr>
  </w:style>
  <w:style w:type="character" w:styleId="Hyperkobling">
    <w:name w:val="Hyperlink"/>
    <w:basedOn w:val="Standardskriftforavsnitt"/>
    <w:uiPriority w:val="99"/>
    <w:unhideWhenUsed/>
    <w:rsid w:val="007B7B82"/>
    <w:rPr>
      <w:color w:val="FF6426" w:themeColor="hyperlink"/>
      <w:u w:val="single"/>
    </w:rPr>
  </w:style>
  <w:style w:type="paragraph" w:styleId="INNH3">
    <w:name w:val="toc 3"/>
    <w:basedOn w:val="Normal"/>
    <w:next w:val="Normal"/>
    <w:autoRedefine/>
    <w:uiPriority w:val="39"/>
    <w:unhideWhenUsed/>
    <w:rsid w:val="007B7B82"/>
    <w:pPr>
      <w:ind w:left="400"/>
    </w:pPr>
    <w:rPr>
      <w:rFonts w:asciiTheme="minorHAnsi" w:hAnsiTheme="minorHAnsi" w:cstheme="minorHAnsi"/>
      <w:szCs w:val="20"/>
    </w:rPr>
  </w:style>
  <w:style w:type="paragraph" w:styleId="INNH4">
    <w:name w:val="toc 4"/>
    <w:basedOn w:val="Normal"/>
    <w:next w:val="Normal"/>
    <w:autoRedefine/>
    <w:uiPriority w:val="39"/>
    <w:unhideWhenUsed/>
    <w:rsid w:val="007B7B82"/>
    <w:pPr>
      <w:ind w:left="600"/>
    </w:pPr>
    <w:rPr>
      <w:rFonts w:asciiTheme="minorHAnsi" w:hAnsiTheme="minorHAnsi" w:cstheme="minorHAnsi"/>
      <w:szCs w:val="20"/>
    </w:rPr>
  </w:style>
  <w:style w:type="paragraph" w:styleId="INNH5">
    <w:name w:val="toc 5"/>
    <w:basedOn w:val="Normal"/>
    <w:next w:val="Normal"/>
    <w:autoRedefine/>
    <w:uiPriority w:val="39"/>
    <w:unhideWhenUsed/>
    <w:rsid w:val="007B7B82"/>
    <w:pPr>
      <w:ind w:left="800"/>
    </w:pPr>
    <w:rPr>
      <w:rFonts w:asciiTheme="minorHAnsi" w:hAnsiTheme="minorHAnsi" w:cstheme="minorHAnsi"/>
      <w:szCs w:val="20"/>
    </w:rPr>
  </w:style>
  <w:style w:type="paragraph" w:styleId="INNH6">
    <w:name w:val="toc 6"/>
    <w:basedOn w:val="Normal"/>
    <w:next w:val="Normal"/>
    <w:autoRedefine/>
    <w:uiPriority w:val="39"/>
    <w:unhideWhenUsed/>
    <w:rsid w:val="007B7B82"/>
    <w:pPr>
      <w:ind w:left="1000"/>
    </w:pPr>
    <w:rPr>
      <w:rFonts w:asciiTheme="minorHAnsi" w:hAnsiTheme="minorHAnsi" w:cstheme="minorHAnsi"/>
      <w:szCs w:val="20"/>
    </w:rPr>
  </w:style>
  <w:style w:type="paragraph" w:styleId="INNH7">
    <w:name w:val="toc 7"/>
    <w:basedOn w:val="Normal"/>
    <w:next w:val="Normal"/>
    <w:autoRedefine/>
    <w:uiPriority w:val="39"/>
    <w:unhideWhenUsed/>
    <w:rsid w:val="007B7B82"/>
    <w:pPr>
      <w:ind w:left="1200"/>
    </w:pPr>
    <w:rPr>
      <w:rFonts w:asciiTheme="minorHAnsi" w:hAnsiTheme="minorHAnsi" w:cstheme="minorHAnsi"/>
      <w:szCs w:val="20"/>
    </w:rPr>
  </w:style>
  <w:style w:type="paragraph" w:styleId="INNH8">
    <w:name w:val="toc 8"/>
    <w:basedOn w:val="Normal"/>
    <w:next w:val="Normal"/>
    <w:autoRedefine/>
    <w:uiPriority w:val="39"/>
    <w:unhideWhenUsed/>
    <w:rsid w:val="007B7B82"/>
    <w:pPr>
      <w:ind w:left="1400"/>
    </w:pPr>
    <w:rPr>
      <w:rFonts w:asciiTheme="minorHAnsi" w:hAnsiTheme="minorHAnsi" w:cstheme="minorHAnsi"/>
      <w:szCs w:val="20"/>
    </w:rPr>
  </w:style>
  <w:style w:type="paragraph" w:styleId="INNH9">
    <w:name w:val="toc 9"/>
    <w:basedOn w:val="Normal"/>
    <w:next w:val="Normal"/>
    <w:autoRedefine/>
    <w:uiPriority w:val="39"/>
    <w:unhideWhenUsed/>
    <w:rsid w:val="007B7B82"/>
    <w:pPr>
      <w:ind w:left="1600"/>
    </w:pPr>
    <w:rPr>
      <w:rFonts w:asciiTheme="minorHAnsi" w:hAnsiTheme="minorHAnsi" w:cstheme="minorHAnsi"/>
      <w:szCs w:val="20"/>
    </w:rPr>
  </w:style>
  <w:style w:type="character" w:customStyle="1" w:styleId="Ulstomtale1">
    <w:name w:val="Uløst omtale1"/>
    <w:basedOn w:val="Standardskriftforavsnitt"/>
    <w:uiPriority w:val="99"/>
    <w:rsid w:val="009E506C"/>
    <w:rPr>
      <w:color w:val="605E5C"/>
      <w:shd w:val="clear" w:color="auto" w:fill="E1DFDD"/>
    </w:rPr>
  </w:style>
  <w:style w:type="character" w:styleId="Sidetall">
    <w:name w:val="page number"/>
    <w:basedOn w:val="Standardskriftforavsnitt"/>
    <w:uiPriority w:val="99"/>
    <w:semiHidden/>
    <w:unhideWhenUsed/>
    <w:rsid w:val="0046162C"/>
  </w:style>
  <w:style w:type="paragraph" w:styleId="Bobletekst">
    <w:name w:val="Balloon Text"/>
    <w:basedOn w:val="Normal"/>
    <w:link w:val="BobletekstTegn"/>
    <w:uiPriority w:val="99"/>
    <w:semiHidden/>
    <w:unhideWhenUsed/>
    <w:rsid w:val="001A0B8D"/>
    <w:pPr>
      <w:spacing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1A0B8D"/>
    <w:rPr>
      <w:rFonts w:ascii="Times New Roman" w:eastAsiaTheme="minorEastAsia" w:hAnsi="Times New Roman" w:cs="Times New Roman"/>
      <w:noProof/>
      <w:color w:val="000000" w:themeColor="text1"/>
      <w:sz w:val="18"/>
      <w:szCs w:val="18"/>
      <w:lang w:val="nb-NO"/>
    </w:rPr>
  </w:style>
  <w:style w:type="paragraph" w:styleId="Listeavsnitt">
    <w:name w:val="List Paragraph"/>
    <w:basedOn w:val="Normal"/>
    <w:uiPriority w:val="34"/>
    <w:qFormat/>
    <w:rsid w:val="007803C8"/>
    <w:pPr>
      <w:numPr>
        <w:numId w:val="1"/>
      </w:numPr>
      <w:ind w:left="284" w:hanging="284"/>
      <w:contextualSpacing/>
    </w:pPr>
  </w:style>
  <w:style w:type="paragraph" w:customStyle="1" w:styleId="Forsidetabell">
    <w:name w:val="Forsidetabell"/>
    <w:basedOn w:val="Normal"/>
    <w:qFormat/>
    <w:rsid w:val="00A64541"/>
    <w:pPr>
      <w:framePr w:hSpace="142" w:wrap="around" w:vAnchor="page" w:hAnchor="margin" w:y="10617"/>
      <w:spacing w:line="240" w:lineRule="auto"/>
      <w:suppressOverlap/>
    </w:pPr>
    <w:rPr>
      <w:rFonts w:eastAsia="ヒラギノ角ゴ Pro W3"/>
      <w:sz w:val="16"/>
      <w:szCs w:val="16"/>
    </w:rPr>
  </w:style>
  <w:style w:type="character" w:customStyle="1" w:styleId="Overskrift4Tegn">
    <w:name w:val="Overskrift 4 Tegn"/>
    <w:basedOn w:val="Standardskriftforavsnitt"/>
    <w:link w:val="Overskrift4"/>
    <w:uiPriority w:val="9"/>
    <w:semiHidden/>
    <w:rsid w:val="0016149A"/>
    <w:rPr>
      <w:rFonts w:asciiTheme="majorHAnsi" w:eastAsiaTheme="majorEastAsia" w:hAnsiTheme="majorHAnsi" w:cstheme="majorBidi"/>
      <w:i/>
      <w:iCs/>
      <w:noProof/>
      <w:color w:val="3A1E46" w:themeColor="accent1" w:themeShade="BF"/>
      <w:sz w:val="20"/>
      <w:szCs w:val="17"/>
      <w:lang w:val="nb-NO"/>
    </w:rPr>
  </w:style>
  <w:style w:type="character" w:customStyle="1" w:styleId="Overskrift5Tegn">
    <w:name w:val="Overskrift 5 Tegn"/>
    <w:basedOn w:val="Standardskriftforavsnitt"/>
    <w:link w:val="Overskrift5"/>
    <w:uiPriority w:val="9"/>
    <w:semiHidden/>
    <w:rsid w:val="0016149A"/>
    <w:rPr>
      <w:rFonts w:asciiTheme="majorHAnsi" w:eastAsiaTheme="majorEastAsia" w:hAnsiTheme="majorHAnsi" w:cstheme="majorBidi"/>
      <w:noProof/>
      <w:color w:val="3A1E46" w:themeColor="accent1" w:themeShade="BF"/>
      <w:sz w:val="20"/>
      <w:szCs w:val="17"/>
      <w:lang w:val="nb-NO"/>
    </w:rPr>
  </w:style>
  <w:style w:type="character" w:customStyle="1" w:styleId="Overskrift6Tegn">
    <w:name w:val="Overskrift 6 Tegn"/>
    <w:basedOn w:val="Standardskriftforavsnitt"/>
    <w:link w:val="Overskrift6"/>
    <w:uiPriority w:val="9"/>
    <w:semiHidden/>
    <w:rsid w:val="0016149A"/>
    <w:rPr>
      <w:rFonts w:asciiTheme="majorHAnsi" w:eastAsiaTheme="majorEastAsia" w:hAnsiTheme="majorHAnsi" w:cstheme="majorBidi"/>
      <w:noProof/>
      <w:color w:val="26142E" w:themeColor="accent1" w:themeShade="7F"/>
      <w:sz w:val="20"/>
      <w:szCs w:val="17"/>
      <w:lang w:val="nb-NO"/>
    </w:rPr>
  </w:style>
  <w:style w:type="character" w:customStyle="1" w:styleId="Overskrift7Tegn">
    <w:name w:val="Overskrift 7 Tegn"/>
    <w:basedOn w:val="Standardskriftforavsnitt"/>
    <w:link w:val="Overskrift7"/>
    <w:uiPriority w:val="9"/>
    <w:semiHidden/>
    <w:rsid w:val="0016149A"/>
    <w:rPr>
      <w:rFonts w:asciiTheme="majorHAnsi" w:eastAsiaTheme="majorEastAsia" w:hAnsiTheme="majorHAnsi" w:cstheme="majorBidi"/>
      <w:i/>
      <w:iCs/>
      <w:noProof/>
      <w:color w:val="26142E" w:themeColor="accent1" w:themeShade="7F"/>
      <w:sz w:val="20"/>
      <w:szCs w:val="17"/>
      <w:lang w:val="nb-NO"/>
    </w:rPr>
  </w:style>
  <w:style w:type="character" w:customStyle="1" w:styleId="Overskrift8Tegn">
    <w:name w:val="Overskrift 8 Tegn"/>
    <w:basedOn w:val="Standardskriftforavsnitt"/>
    <w:link w:val="Overskrift8"/>
    <w:uiPriority w:val="9"/>
    <w:semiHidden/>
    <w:rsid w:val="0016149A"/>
    <w:rPr>
      <w:rFonts w:asciiTheme="majorHAnsi" w:eastAsiaTheme="majorEastAsia" w:hAnsiTheme="majorHAnsi" w:cstheme="majorBidi"/>
      <w:noProof/>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16149A"/>
    <w:rPr>
      <w:rFonts w:asciiTheme="majorHAnsi" w:eastAsiaTheme="majorEastAsia" w:hAnsiTheme="majorHAnsi" w:cstheme="majorBidi"/>
      <w:i/>
      <w:iCs/>
      <w:noProof/>
      <w:color w:val="272727" w:themeColor="text1" w:themeTint="D8"/>
      <w:sz w:val="21"/>
      <w:szCs w:val="21"/>
      <w:lang w:val="nb-NO"/>
    </w:rPr>
  </w:style>
  <w:style w:type="paragraph" w:styleId="Brdtekst">
    <w:name w:val="Body Text"/>
    <w:basedOn w:val="Normal"/>
    <w:link w:val="BrdtekstTegn"/>
    <w:rsid w:val="007C01CC"/>
    <w:pPr>
      <w:spacing w:before="240" w:line="240" w:lineRule="auto"/>
    </w:pPr>
    <w:rPr>
      <w:rFonts w:asciiTheme="minorHAnsi" w:eastAsia="Times New Roman" w:hAnsiTheme="minorHAnsi" w:cs="Arial"/>
      <w:color w:val="auto"/>
      <w:sz w:val="22"/>
      <w:szCs w:val="20"/>
      <w:lang w:eastAsia="nb-NO"/>
    </w:rPr>
  </w:style>
  <w:style w:type="character" w:customStyle="1" w:styleId="BrdtekstTegn">
    <w:name w:val="Brødtekst Tegn"/>
    <w:basedOn w:val="Standardskriftforavsnitt"/>
    <w:link w:val="Brdtekst"/>
    <w:rsid w:val="007C01CC"/>
    <w:rPr>
      <w:rFonts w:eastAsia="Times New Roman" w:cs="Arial"/>
      <w:sz w:val="22"/>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k\Downloads\Fagrapportmal.dotx" TargetMode="External"/></Relationships>
</file>

<file path=word/theme/theme1.xml><?xml version="1.0" encoding="utf-8"?>
<a:theme xmlns:a="http://schemas.openxmlformats.org/drawingml/2006/main" name="Veas">
  <a:themeElements>
    <a:clrScheme name="VEAS 1">
      <a:dk1>
        <a:srgbClr val="000000"/>
      </a:dk1>
      <a:lt1>
        <a:srgbClr val="FFFFFF"/>
      </a:lt1>
      <a:dk2>
        <a:srgbClr val="370B41"/>
      </a:dk2>
      <a:lt2>
        <a:srgbClr val="99E9E8"/>
      </a:lt2>
      <a:accent1>
        <a:srgbClr val="4E285E"/>
      </a:accent1>
      <a:accent2>
        <a:srgbClr val="FF6426"/>
      </a:accent2>
      <a:accent3>
        <a:srgbClr val="FEE576"/>
      </a:accent3>
      <a:accent4>
        <a:srgbClr val="2B4C3A"/>
      </a:accent4>
      <a:accent5>
        <a:srgbClr val="CAE193"/>
      </a:accent5>
      <a:accent6>
        <a:srgbClr val="178783"/>
      </a:accent6>
      <a:hlink>
        <a:srgbClr val="FF6426"/>
      </a:hlink>
      <a:folHlink>
        <a:srgbClr val="4D285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as" id="{B517C1E4-84EF-BD4B-B48E-38C9E6F9B190}" vid="{D901F0AD-CBC2-6847-9E78-324F0E325D9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1E691FAEDDFA458FFB91F1762F84D9" ma:contentTypeVersion="19" ma:contentTypeDescription="Opprett et nytt dokument." ma:contentTypeScope="" ma:versionID="9a9e6b917af657fb9f098709315fac0e">
  <xsd:schema xmlns:xsd="http://www.w3.org/2001/XMLSchema" xmlns:xs="http://www.w3.org/2001/XMLSchema" xmlns:p="http://schemas.microsoft.com/office/2006/metadata/properties" xmlns:ns2="2fd966dd-20a5-4ca1-9347-a2767bc1d5eb" xmlns:ns3="6c55925e-8943-4108-bf9e-02bfebf4837e" targetNamespace="http://schemas.microsoft.com/office/2006/metadata/properties" ma:root="true" ma:fieldsID="857f68d897e59c0c2b00a4d235aa3c2a" ns2:_="" ns3:_="">
    <xsd:import namespace="2fd966dd-20a5-4ca1-9347-a2767bc1d5eb"/>
    <xsd:import namespace="6c55925e-8943-4108-bf9e-02bfebf483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966dd-20a5-4ca1-9347-a2767bc1d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ef8b2ca5-5d4b-4e93-8597-a12df9ee30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55925e-8943-4108-bf9e-02bfebf4837e"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bc081f6-5814-42c7-871f-cd89e36b79d2}" ma:internalName="TaxCatchAll" ma:showField="CatchAllData" ma:web="6c55925e-8943-4108-bf9e-02bfebf48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c55925e-8943-4108-bf9e-02bfebf4837e" xsi:nil="true"/>
    <lcf76f155ced4ddcb4097134ff3c332f xmlns="2fd966dd-20a5-4ca1-9347-a2767bc1d5e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51170-B56D-4BE7-ACE6-3D8E3D15B405}">
  <ds:schemaRefs>
    <ds:schemaRef ds:uri="http://schemas.microsoft.com/sharepoint/v3/contenttype/forms"/>
  </ds:schemaRefs>
</ds:datastoreItem>
</file>

<file path=customXml/itemProps2.xml><?xml version="1.0" encoding="utf-8"?>
<ds:datastoreItem xmlns:ds="http://schemas.openxmlformats.org/officeDocument/2006/customXml" ds:itemID="{9BCDF7B3-A257-4EE5-96AC-E83D123A0FA7}"/>
</file>

<file path=customXml/itemProps3.xml><?xml version="1.0" encoding="utf-8"?>
<ds:datastoreItem xmlns:ds="http://schemas.openxmlformats.org/officeDocument/2006/customXml" ds:itemID="{3E852428-942B-4183-81A3-278603E60FE4}">
  <ds:schemaRefs>
    <ds:schemaRef ds:uri="http://schemas.microsoft.com/office/2006/metadata/properties"/>
    <ds:schemaRef ds:uri="http://schemas.microsoft.com/office/infopath/2007/PartnerControls"/>
    <ds:schemaRef ds:uri="6c55925e-8943-4108-bf9e-02bfebf4837e"/>
    <ds:schemaRef ds:uri="2fd966dd-20a5-4ca1-9347-a2767bc1d5eb"/>
  </ds:schemaRefs>
</ds:datastoreItem>
</file>

<file path=customXml/itemProps4.xml><?xml version="1.0" encoding="utf-8"?>
<ds:datastoreItem xmlns:ds="http://schemas.openxmlformats.org/officeDocument/2006/customXml" ds:itemID="{1D71C127-BA68-429C-9EBA-D7ED50FA3B7A}">
  <ds:schemaRefs>
    <ds:schemaRef ds:uri="http://schemas.openxmlformats.org/officeDocument/2006/bibliography"/>
  </ds:schemaRefs>
</ds:datastoreItem>
</file>

<file path=docMetadata/LabelInfo.xml><?xml version="1.0" encoding="utf-8"?>
<clbl:labelList xmlns:clbl="http://schemas.microsoft.com/office/2020/mipLabelMetadata">
  <clbl:label id="{ce25ca93-004f-44f4-a6b5-eb22b45815aa}" enabled="0" method="" siteId="{ce25ca93-004f-44f4-a6b5-eb22b45815aa}" removed="1"/>
</clbl:labelList>
</file>

<file path=docProps/app.xml><?xml version="1.0" encoding="utf-8"?>
<Properties xmlns="http://schemas.openxmlformats.org/officeDocument/2006/extended-properties" xmlns:vt="http://schemas.openxmlformats.org/officeDocument/2006/docPropsVTypes">
  <Template>Fagrapportmal</Template>
  <TotalTime>5</TotalTime>
  <Pages>3</Pages>
  <Words>938</Words>
  <Characters>4976</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Fredrik Skaane</dc:creator>
  <cp:keywords/>
  <dc:description/>
  <cp:lastModifiedBy>Vandbakk-Knudsen Stine</cp:lastModifiedBy>
  <cp:revision>12</cp:revision>
  <cp:lastPrinted>2020-08-12T12:50:00Z</cp:lastPrinted>
  <dcterms:created xsi:type="dcterms:W3CDTF">2025-07-10T10:24:00Z</dcterms:created>
  <dcterms:modified xsi:type="dcterms:W3CDTF">2025-07-10T10:30:00Z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0x010100611E691FAEDDFA458FFB91F1762F84D9</vt:lpwstr>
  </property>
  <property fmtid="{D5CDD505-2E9C-101B-9397-08002B2CF9AE}" pid="3" name="Order">
    <vt:r8>18000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nocos_Company">
    <vt:lpwstr/>
  </property>
  <property fmtid="{D5CDD505-2E9C-101B-9397-08002B2CF9AE}" pid="12" name="nocos_disciplineTerms">
    <vt:lpwstr/>
  </property>
  <property fmtid="{D5CDD505-2E9C-101B-9397-08002B2CF9AE}" pid="13" name="nocos_NorconsultLocation">
    <vt:lpwstr/>
  </property>
  <property fmtid="{D5CDD505-2E9C-101B-9397-08002B2CF9AE}" pid="14" name="nocos_Country">
    <vt:lpwstr/>
  </property>
  <property fmtid="{D5CDD505-2E9C-101B-9397-08002B2CF9AE}" pid="15" name="nocos_Country2e046c78d7b14a9987252de9d9e5a08e">
    <vt:lpwstr/>
  </property>
  <property fmtid="{D5CDD505-2E9C-101B-9397-08002B2CF9AE}" pid="16" name="nocos_ChangeDocumentType">
    <vt:lpwstr/>
  </property>
  <property fmtid="{D5CDD505-2E9C-101B-9397-08002B2CF9AE}" pid="17" name="g43693e65fee4fe6852021dad4189cbb">
    <vt:lpwstr/>
  </property>
  <property fmtid="{D5CDD505-2E9C-101B-9397-08002B2CF9AE}" pid="18" name="nocos_MeetingType">
    <vt:lpwstr/>
  </property>
  <property fmtid="{D5CDD505-2E9C-101B-9397-08002B2CF9AE}" pid="19" name="b5d7e62e7ca94f11906fb431f9541c43">
    <vt:lpwstr/>
  </property>
  <property fmtid="{D5CDD505-2E9C-101B-9397-08002B2CF9AE}" pid="20" name="lcf76f155ced4ddcb4097134ff3c332f">
    <vt:lpwstr/>
  </property>
  <property fmtid="{D5CDD505-2E9C-101B-9397-08002B2CF9AE}" pid="22" name="docLang">
    <vt:lpwstr>nb</vt:lpwstr>
  </property>
</Properties>
</file>